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F5B3" w14:textId="77777777" w:rsidR="00B162E3" w:rsidRPr="008B5B8D" w:rsidRDefault="00B162E3" w:rsidP="00B162E3">
      <w:pPr>
        <w:autoSpaceDE w:val="0"/>
        <w:autoSpaceDN w:val="0"/>
        <w:adjustRightInd w:val="0"/>
        <w:jc w:val="center"/>
        <w:outlineLvl w:val="0"/>
      </w:pPr>
    </w:p>
    <w:p w14:paraId="0644CCD1" w14:textId="77777777" w:rsidR="00B162E3" w:rsidRPr="008B5B8D" w:rsidRDefault="003730AA" w:rsidP="00B162E3">
      <w:pPr>
        <w:autoSpaceDE w:val="0"/>
        <w:autoSpaceDN w:val="0"/>
        <w:adjustRightInd w:val="0"/>
        <w:jc w:val="center"/>
        <w:outlineLvl w:val="0"/>
        <w:rPr>
          <w:rFonts w:cs="Arial"/>
          <w:b/>
          <w:color w:val="FF0000"/>
          <w:sz w:val="20"/>
          <w:szCs w:val="20"/>
        </w:rPr>
      </w:pPr>
      <w:r w:rsidRPr="008B5B8D">
        <w:rPr>
          <w:b/>
          <w:color w:val="FF0000"/>
          <w:sz w:val="20"/>
        </w:rPr>
        <w:t>Logo’r Clwb</w:t>
      </w:r>
    </w:p>
    <w:p w14:paraId="187219E9" w14:textId="77777777" w:rsidR="00B162E3" w:rsidRPr="008B5B8D" w:rsidRDefault="00B162E3" w:rsidP="00B162E3">
      <w:pPr>
        <w:autoSpaceDE w:val="0"/>
        <w:autoSpaceDN w:val="0"/>
        <w:adjustRightInd w:val="0"/>
        <w:jc w:val="center"/>
        <w:outlineLvl w:val="0"/>
      </w:pPr>
    </w:p>
    <w:p w14:paraId="6C58CB05" w14:textId="77777777" w:rsidR="00B162E3" w:rsidRPr="008B5B8D" w:rsidRDefault="00B162E3" w:rsidP="00B162E3">
      <w:pPr>
        <w:autoSpaceDE w:val="0"/>
        <w:autoSpaceDN w:val="0"/>
        <w:adjustRightInd w:val="0"/>
        <w:jc w:val="center"/>
        <w:outlineLvl w:val="0"/>
        <w:rPr>
          <w:rFonts w:cs="Arial"/>
          <w:b/>
          <w:color w:val="FF0000"/>
          <w:sz w:val="36"/>
          <w:szCs w:val="36"/>
        </w:rPr>
      </w:pPr>
    </w:p>
    <w:p w14:paraId="257174AE" w14:textId="77777777" w:rsidR="00B162E3" w:rsidRPr="008B5B8D" w:rsidRDefault="003730AA" w:rsidP="00B162E3">
      <w:pPr>
        <w:autoSpaceDE w:val="0"/>
        <w:autoSpaceDN w:val="0"/>
        <w:adjustRightInd w:val="0"/>
        <w:jc w:val="center"/>
        <w:outlineLvl w:val="0"/>
        <w:rPr>
          <w:rFonts w:cs="Arial"/>
          <w:b/>
          <w:sz w:val="36"/>
          <w:szCs w:val="36"/>
        </w:rPr>
      </w:pPr>
      <w:r w:rsidRPr="008B5B8D">
        <w:rPr>
          <w:b/>
          <w:sz w:val="36"/>
        </w:rPr>
        <w:t xml:space="preserve">Clwb Golff </w:t>
      </w:r>
      <w:r w:rsidRPr="008B5B8D">
        <w:rPr>
          <w:b/>
          <w:color w:val="FF0000"/>
          <w:sz w:val="36"/>
        </w:rPr>
        <w:t>XXXX</w:t>
      </w:r>
    </w:p>
    <w:p w14:paraId="0C96066A" w14:textId="77777777" w:rsidR="00B162E3" w:rsidRPr="008B5B8D" w:rsidRDefault="00B162E3" w:rsidP="00B162E3">
      <w:pPr>
        <w:autoSpaceDE w:val="0"/>
        <w:autoSpaceDN w:val="0"/>
        <w:adjustRightInd w:val="0"/>
        <w:jc w:val="center"/>
        <w:outlineLvl w:val="0"/>
        <w:rPr>
          <w:rFonts w:cs="Arial"/>
          <w:b/>
          <w:sz w:val="36"/>
          <w:szCs w:val="36"/>
        </w:rPr>
      </w:pPr>
    </w:p>
    <w:p w14:paraId="7280C3C2" w14:textId="77777777" w:rsidR="00773998" w:rsidRPr="008B5B8D" w:rsidRDefault="003730AA" w:rsidP="006A73B7">
      <w:pPr>
        <w:autoSpaceDE w:val="0"/>
        <w:autoSpaceDN w:val="0"/>
        <w:adjustRightInd w:val="0"/>
        <w:jc w:val="center"/>
        <w:outlineLvl w:val="0"/>
        <w:rPr>
          <w:rFonts w:cs="Arial"/>
          <w:b/>
          <w:sz w:val="36"/>
          <w:szCs w:val="36"/>
        </w:rPr>
      </w:pPr>
      <w:r w:rsidRPr="008B5B8D">
        <w:rPr>
          <w:b/>
          <w:sz w:val="36"/>
        </w:rPr>
        <w:t>Polisi a Gweithdrefnau Diogelu Oedolion</w:t>
      </w:r>
      <w:bookmarkStart w:id="0" w:name="_GoBack"/>
      <w:bookmarkEnd w:id="0"/>
    </w:p>
    <w:p w14:paraId="50E2CC9B" w14:textId="77777777" w:rsidR="00354C13" w:rsidRPr="008B5B8D" w:rsidRDefault="00354C13" w:rsidP="000022CB">
      <w:pPr>
        <w:jc w:val="center"/>
        <w:rPr>
          <w:rFonts w:cs="Arial"/>
          <w:b/>
          <w:bCs/>
          <w:sz w:val="20"/>
          <w:szCs w:val="20"/>
        </w:rPr>
      </w:pPr>
    </w:p>
    <w:p w14:paraId="27D03C23" w14:textId="77777777" w:rsidR="00EE6787" w:rsidRPr="008B5B8D" w:rsidRDefault="003730AA" w:rsidP="00EE6787">
      <w:pPr>
        <w:jc w:val="center"/>
        <w:rPr>
          <w:rFonts w:cs="Arial"/>
          <w:b/>
          <w:bCs/>
          <w:sz w:val="24"/>
        </w:rPr>
      </w:pPr>
      <w:r w:rsidRPr="008B5B8D">
        <w:rPr>
          <w:b/>
          <w:sz w:val="24"/>
        </w:rPr>
        <w:t>Cynnwys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448"/>
      </w:tblGrid>
      <w:tr w:rsidR="00EE6787" w:rsidRPr="008B5B8D" w14:paraId="49DFFCDC" w14:textId="77777777">
        <w:tc>
          <w:tcPr>
            <w:tcW w:w="7175" w:type="dxa"/>
            <w:tcBorders>
              <w:top w:val="nil"/>
              <w:left w:val="nil"/>
            </w:tcBorders>
            <w:tcMar>
              <w:top w:w="0" w:type="dxa"/>
              <w:left w:w="108" w:type="dxa"/>
              <w:bottom w:w="0" w:type="dxa"/>
              <w:right w:w="108" w:type="dxa"/>
            </w:tcMar>
          </w:tcPr>
          <w:p w14:paraId="7A9FDEC8" w14:textId="77777777" w:rsidR="00EE6787" w:rsidRPr="008B5B8D" w:rsidRDefault="00EE6787" w:rsidP="009C7800">
            <w:pPr>
              <w:rPr>
                <w:rFonts w:cs="Arial"/>
                <w:b/>
                <w:bCs/>
                <w:color w:val="000000"/>
              </w:rPr>
            </w:pPr>
          </w:p>
        </w:tc>
        <w:tc>
          <w:tcPr>
            <w:tcW w:w="2448" w:type="dxa"/>
            <w:tcMar>
              <w:top w:w="0" w:type="dxa"/>
              <w:left w:w="108" w:type="dxa"/>
              <w:bottom w:w="0" w:type="dxa"/>
              <w:right w:w="108" w:type="dxa"/>
            </w:tcMar>
          </w:tcPr>
          <w:p w14:paraId="62329737" w14:textId="77777777" w:rsidR="00EE6787" w:rsidRPr="008B5B8D" w:rsidRDefault="003730AA" w:rsidP="009C7800">
            <w:pPr>
              <w:jc w:val="center"/>
              <w:rPr>
                <w:rFonts w:cs="Arial"/>
                <w:b/>
                <w:bCs/>
                <w:color w:val="000000"/>
              </w:rPr>
            </w:pPr>
            <w:r w:rsidRPr="008B5B8D">
              <w:rPr>
                <w:b/>
                <w:color w:val="000000"/>
              </w:rPr>
              <w:t>Tudalen</w:t>
            </w:r>
          </w:p>
        </w:tc>
      </w:tr>
      <w:tr w:rsidR="00EE6787" w:rsidRPr="008B5B8D" w14:paraId="724904DF" w14:textId="77777777">
        <w:tc>
          <w:tcPr>
            <w:tcW w:w="7175" w:type="dxa"/>
            <w:tcMar>
              <w:top w:w="0" w:type="dxa"/>
              <w:left w:w="108" w:type="dxa"/>
              <w:bottom w:w="0" w:type="dxa"/>
              <w:right w:w="108" w:type="dxa"/>
            </w:tcMar>
          </w:tcPr>
          <w:p w14:paraId="30F462A2" w14:textId="77777777" w:rsidR="00EE6787" w:rsidRPr="008B5B8D" w:rsidRDefault="003730AA" w:rsidP="009C7800">
            <w:pPr>
              <w:spacing w:before="120" w:after="120"/>
              <w:rPr>
                <w:rFonts w:cs="Arial"/>
                <w:b/>
                <w:bCs/>
                <w:color w:val="000000"/>
              </w:rPr>
            </w:pPr>
            <w:r w:rsidRPr="008B5B8D">
              <w:rPr>
                <w:b/>
                <w:color w:val="000000"/>
              </w:rPr>
              <w:t>Datganiad Polisi Diogelu</w:t>
            </w:r>
          </w:p>
        </w:tc>
        <w:tc>
          <w:tcPr>
            <w:tcW w:w="2448" w:type="dxa"/>
            <w:tcMar>
              <w:top w:w="0" w:type="dxa"/>
              <w:left w:w="108" w:type="dxa"/>
              <w:bottom w:w="0" w:type="dxa"/>
              <w:right w:w="108" w:type="dxa"/>
            </w:tcMar>
          </w:tcPr>
          <w:p w14:paraId="2A78AB1B" w14:textId="77777777" w:rsidR="00EE6787" w:rsidRPr="008B5B8D" w:rsidRDefault="003730AA" w:rsidP="009C7800">
            <w:pPr>
              <w:spacing w:before="120" w:after="120"/>
              <w:jc w:val="center"/>
              <w:rPr>
                <w:rFonts w:cs="Arial"/>
                <w:bCs/>
                <w:color w:val="000000"/>
              </w:rPr>
            </w:pPr>
            <w:r w:rsidRPr="008B5B8D">
              <w:rPr>
                <w:color w:val="000000"/>
              </w:rPr>
              <w:t>2</w:t>
            </w:r>
          </w:p>
        </w:tc>
      </w:tr>
      <w:tr w:rsidR="00EE6787" w:rsidRPr="008B5B8D" w14:paraId="43F5D365" w14:textId="77777777">
        <w:trPr>
          <w:trHeight w:val="382"/>
        </w:trPr>
        <w:tc>
          <w:tcPr>
            <w:tcW w:w="7175" w:type="dxa"/>
            <w:tcMar>
              <w:top w:w="0" w:type="dxa"/>
              <w:left w:w="108" w:type="dxa"/>
              <w:bottom w:w="0" w:type="dxa"/>
              <w:right w:w="108" w:type="dxa"/>
            </w:tcMar>
          </w:tcPr>
          <w:p w14:paraId="764CC596" w14:textId="77777777" w:rsidR="00EE6787" w:rsidRPr="008B5B8D" w:rsidRDefault="003730AA" w:rsidP="009C7800">
            <w:pPr>
              <w:spacing w:before="120" w:after="120"/>
              <w:rPr>
                <w:rFonts w:cs="Arial"/>
                <w:b/>
                <w:bCs/>
                <w:color w:val="000000"/>
              </w:rPr>
            </w:pPr>
            <w:r w:rsidRPr="008B5B8D">
              <w:rPr>
                <w:b/>
                <w:color w:val="000000"/>
              </w:rPr>
              <w:t>Gweithdrefnau:</w:t>
            </w:r>
          </w:p>
        </w:tc>
        <w:tc>
          <w:tcPr>
            <w:tcW w:w="2448" w:type="dxa"/>
            <w:shd w:val="pct60" w:color="auto" w:fill="000000"/>
            <w:tcMar>
              <w:top w:w="0" w:type="dxa"/>
              <w:left w:w="108" w:type="dxa"/>
              <w:bottom w:w="0" w:type="dxa"/>
              <w:right w:w="108" w:type="dxa"/>
            </w:tcMar>
          </w:tcPr>
          <w:p w14:paraId="7A44FEF4" w14:textId="77777777" w:rsidR="00EE6787" w:rsidRPr="008B5B8D" w:rsidRDefault="00EE6787" w:rsidP="009C7800">
            <w:pPr>
              <w:spacing w:before="120" w:after="120"/>
              <w:jc w:val="center"/>
              <w:rPr>
                <w:rFonts w:cs="Arial"/>
                <w:bCs/>
                <w:color w:val="000000"/>
              </w:rPr>
            </w:pPr>
          </w:p>
        </w:tc>
      </w:tr>
      <w:tr w:rsidR="00A25506" w:rsidRPr="008B5B8D" w14:paraId="446B2E62" w14:textId="77777777">
        <w:tc>
          <w:tcPr>
            <w:tcW w:w="7175" w:type="dxa"/>
            <w:tcMar>
              <w:top w:w="0" w:type="dxa"/>
              <w:left w:w="108" w:type="dxa"/>
              <w:bottom w:w="0" w:type="dxa"/>
              <w:right w:w="108" w:type="dxa"/>
            </w:tcMar>
          </w:tcPr>
          <w:p w14:paraId="48BBB42A" w14:textId="77777777" w:rsidR="00A25506" w:rsidRPr="008B5B8D" w:rsidRDefault="003730AA" w:rsidP="009C7800">
            <w:pPr>
              <w:numPr>
                <w:ilvl w:val="0"/>
                <w:numId w:val="2"/>
              </w:numPr>
              <w:spacing w:before="120" w:after="120"/>
              <w:rPr>
                <w:rFonts w:cs="Arial"/>
                <w:bCs/>
                <w:color w:val="000000"/>
              </w:rPr>
            </w:pPr>
            <w:r w:rsidRPr="008B5B8D">
              <w:rPr>
                <w:color w:val="000000"/>
              </w:rPr>
              <w:t>Cwynion, pryderon a honiadau</w:t>
            </w:r>
          </w:p>
        </w:tc>
        <w:tc>
          <w:tcPr>
            <w:tcW w:w="2448" w:type="dxa"/>
            <w:tcMar>
              <w:top w:w="0" w:type="dxa"/>
              <w:left w:w="108" w:type="dxa"/>
              <w:bottom w:w="0" w:type="dxa"/>
              <w:right w:w="108" w:type="dxa"/>
            </w:tcMar>
          </w:tcPr>
          <w:p w14:paraId="63FB8D5E" w14:textId="77777777" w:rsidR="00A25506" w:rsidRPr="008B5B8D" w:rsidRDefault="003730AA" w:rsidP="009C7800">
            <w:pPr>
              <w:spacing w:before="120" w:after="120"/>
              <w:jc w:val="center"/>
              <w:rPr>
                <w:rFonts w:cs="Arial"/>
                <w:bCs/>
                <w:color w:val="000000"/>
              </w:rPr>
            </w:pPr>
            <w:r w:rsidRPr="008B5B8D">
              <w:rPr>
                <w:color w:val="000000"/>
              </w:rPr>
              <w:t>5</w:t>
            </w:r>
          </w:p>
        </w:tc>
      </w:tr>
      <w:tr w:rsidR="00EE6787" w:rsidRPr="008B5B8D" w14:paraId="76483F23" w14:textId="77777777">
        <w:tc>
          <w:tcPr>
            <w:tcW w:w="7175" w:type="dxa"/>
            <w:tcMar>
              <w:top w:w="0" w:type="dxa"/>
              <w:left w:w="108" w:type="dxa"/>
              <w:bottom w:w="0" w:type="dxa"/>
              <w:right w:w="108" w:type="dxa"/>
            </w:tcMar>
          </w:tcPr>
          <w:p w14:paraId="5EDF3A45" w14:textId="77777777" w:rsidR="00EE6787" w:rsidRPr="008B5B8D" w:rsidRDefault="003730AA" w:rsidP="009C7800">
            <w:pPr>
              <w:numPr>
                <w:ilvl w:val="0"/>
                <w:numId w:val="2"/>
              </w:numPr>
              <w:spacing w:before="120" w:after="120"/>
              <w:rPr>
                <w:rFonts w:cs="Arial"/>
                <w:bCs/>
                <w:color w:val="000000"/>
              </w:rPr>
            </w:pPr>
            <w:r w:rsidRPr="008B5B8D">
              <w:rPr>
                <w:color w:val="000000"/>
              </w:rPr>
              <w:t>Ymateb i Ddatgeliad o Gam-drin</w:t>
            </w:r>
          </w:p>
        </w:tc>
        <w:tc>
          <w:tcPr>
            <w:tcW w:w="2448" w:type="dxa"/>
            <w:tcMar>
              <w:top w:w="0" w:type="dxa"/>
              <w:left w:w="108" w:type="dxa"/>
              <w:bottom w:w="0" w:type="dxa"/>
              <w:right w:w="108" w:type="dxa"/>
            </w:tcMar>
          </w:tcPr>
          <w:p w14:paraId="34CB4CA6" w14:textId="0422BB86" w:rsidR="00EE6787" w:rsidRPr="008B5B8D" w:rsidRDefault="003730AA" w:rsidP="009C7800">
            <w:pPr>
              <w:spacing w:before="120" w:after="120"/>
              <w:jc w:val="center"/>
              <w:rPr>
                <w:rFonts w:cs="Arial"/>
                <w:bCs/>
                <w:color w:val="000000"/>
              </w:rPr>
            </w:pPr>
            <w:r w:rsidRPr="008B5B8D">
              <w:rPr>
                <w:color w:val="000000"/>
              </w:rPr>
              <w:t xml:space="preserve">5 </w:t>
            </w:r>
            <w:r w:rsidR="00FE324F">
              <w:rPr>
                <w:color w:val="000000"/>
              </w:rPr>
              <w:t>a</w:t>
            </w:r>
            <w:r w:rsidRPr="008B5B8D">
              <w:rPr>
                <w:color w:val="000000"/>
              </w:rPr>
              <w:t xml:space="preserve"> 6</w:t>
            </w:r>
          </w:p>
        </w:tc>
      </w:tr>
      <w:tr w:rsidR="00EE6787" w:rsidRPr="008B5B8D" w14:paraId="70E183F1" w14:textId="77777777">
        <w:tc>
          <w:tcPr>
            <w:tcW w:w="7175" w:type="dxa"/>
            <w:tcMar>
              <w:top w:w="0" w:type="dxa"/>
              <w:left w:w="108" w:type="dxa"/>
              <w:bottom w:w="0" w:type="dxa"/>
              <w:right w:w="108" w:type="dxa"/>
            </w:tcMar>
          </w:tcPr>
          <w:p w14:paraId="4CAB22D1" w14:textId="77777777" w:rsidR="00EE6787" w:rsidRPr="008B5B8D" w:rsidRDefault="003730AA" w:rsidP="009C7800">
            <w:pPr>
              <w:numPr>
                <w:ilvl w:val="0"/>
                <w:numId w:val="2"/>
              </w:numPr>
              <w:spacing w:before="120" w:after="120"/>
              <w:rPr>
                <w:rFonts w:cs="Arial"/>
                <w:bCs/>
                <w:color w:val="000000"/>
              </w:rPr>
            </w:pPr>
            <w:r w:rsidRPr="008B5B8D">
              <w:rPr>
                <w:color w:val="000000"/>
              </w:rPr>
              <w:t>Arwyddion o Gam-drin neu Esgeulustod</w:t>
            </w:r>
          </w:p>
        </w:tc>
        <w:tc>
          <w:tcPr>
            <w:tcW w:w="2448" w:type="dxa"/>
            <w:tcMar>
              <w:top w:w="0" w:type="dxa"/>
              <w:left w:w="108" w:type="dxa"/>
              <w:bottom w:w="0" w:type="dxa"/>
              <w:right w:w="108" w:type="dxa"/>
            </w:tcMar>
          </w:tcPr>
          <w:p w14:paraId="5C638491" w14:textId="77777777" w:rsidR="00EE6787" w:rsidRPr="008B5B8D" w:rsidRDefault="003730AA" w:rsidP="009C7800">
            <w:pPr>
              <w:spacing w:before="120" w:after="120"/>
              <w:jc w:val="center"/>
              <w:rPr>
                <w:rFonts w:cs="Arial"/>
                <w:bCs/>
                <w:color w:val="000000"/>
              </w:rPr>
            </w:pPr>
            <w:r w:rsidRPr="008B5B8D">
              <w:rPr>
                <w:color w:val="000000"/>
              </w:rPr>
              <w:t>6</w:t>
            </w:r>
          </w:p>
        </w:tc>
      </w:tr>
      <w:tr w:rsidR="00EE6787" w:rsidRPr="008B5B8D" w14:paraId="28DBC9AF" w14:textId="77777777">
        <w:tc>
          <w:tcPr>
            <w:tcW w:w="7175" w:type="dxa"/>
            <w:tcMar>
              <w:top w:w="0" w:type="dxa"/>
              <w:left w:w="108" w:type="dxa"/>
              <w:bottom w:w="0" w:type="dxa"/>
              <w:right w:w="108" w:type="dxa"/>
            </w:tcMar>
          </w:tcPr>
          <w:p w14:paraId="168FA984" w14:textId="77777777" w:rsidR="00EE6787" w:rsidRPr="008B5B8D" w:rsidRDefault="003730AA" w:rsidP="009C7800">
            <w:pPr>
              <w:numPr>
                <w:ilvl w:val="0"/>
                <w:numId w:val="2"/>
              </w:numPr>
              <w:spacing w:before="120" w:after="120"/>
              <w:rPr>
                <w:rFonts w:cs="Arial"/>
                <w:color w:val="000000"/>
              </w:rPr>
            </w:pPr>
            <w:r w:rsidRPr="008B5B8D">
              <w:rPr>
                <w:color w:val="000000"/>
              </w:rPr>
              <w:t>Cydsyniad</w:t>
            </w:r>
          </w:p>
        </w:tc>
        <w:tc>
          <w:tcPr>
            <w:tcW w:w="2448" w:type="dxa"/>
            <w:tcMar>
              <w:top w:w="0" w:type="dxa"/>
              <w:left w:w="108" w:type="dxa"/>
              <w:bottom w:w="0" w:type="dxa"/>
              <w:right w:w="108" w:type="dxa"/>
            </w:tcMar>
          </w:tcPr>
          <w:p w14:paraId="2066F543" w14:textId="3D6C5AC7" w:rsidR="00EE6787" w:rsidRPr="008B5B8D" w:rsidRDefault="003730AA" w:rsidP="009C7800">
            <w:pPr>
              <w:spacing w:before="120" w:after="120"/>
              <w:jc w:val="center"/>
              <w:rPr>
                <w:rFonts w:cs="Arial"/>
                <w:bCs/>
                <w:color w:val="000000"/>
              </w:rPr>
            </w:pPr>
            <w:r w:rsidRPr="008B5B8D">
              <w:rPr>
                <w:color w:val="000000"/>
              </w:rPr>
              <w:t xml:space="preserve">7 </w:t>
            </w:r>
            <w:r w:rsidR="00FE324F">
              <w:rPr>
                <w:color w:val="000000"/>
              </w:rPr>
              <w:t>a</w:t>
            </w:r>
            <w:r w:rsidRPr="008B5B8D">
              <w:rPr>
                <w:color w:val="000000"/>
              </w:rPr>
              <w:t xml:space="preserve"> 8</w:t>
            </w:r>
          </w:p>
        </w:tc>
      </w:tr>
      <w:tr w:rsidR="00EE6787" w:rsidRPr="008B5B8D" w14:paraId="4007AB15" w14:textId="77777777">
        <w:tc>
          <w:tcPr>
            <w:tcW w:w="7175" w:type="dxa"/>
            <w:tcMar>
              <w:top w:w="0" w:type="dxa"/>
              <w:left w:w="108" w:type="dxa"/>
              <w:bottom w:w="0" w:type="dxa"/>
              <w:right w:w="108" w:type="dxa"/>
            </w:tcMar>
          </w:tcPr>
          <w:p w14:paraId="12D4F6D9" w14:textId="77777777" w:rsidR="00EE6787" w:rsidRPr="008B5B8D" w:rsidRDefault="003730AA" w:rsidP="009C7800">
            <w:pPr>
              <w:numPr>
                <w:ilvl w:val="0"/>
                <w:numId w:val="2"/>
              </w:numPr>
              <w:spacing w:before="120" w:after="120"/>
              <w:rPr>
                <w:rFonts w:cs="Arial"/>
                <w:bCs/>
                <w:color w:val="000000"/>
              </w:rPr>
            </w:pPr>
            <w:r w:rsidRPr="008B5B8D">
              <w:rPr>
                <w:color w:val="000000"/>
              </w:rPr>
              <w:t>Cysylltiadau Defnyddiol</w:t>
            </w:r>
          </w:p>
        </w:tc>
        <w:tc>
          <w:tcPr>
            <w:tcW w:w="2448" w:type="dxa"/>
            <w:tcMar>
              <w:top w:w="0" w:type="dxa"/>
              <w:left w:w="108" w:type="dxa"/>
              <w:bottom w:w="0" w:type="dxa"/>
              <w:right w:w="108" w:type="dxa"/>
            </w:tcMar>
          </w:tcPr>
          <w:p w14:paraId="0F0EA61F" w14:textId="77777777" w:rsidR="00EE6787" w:rsidRPr="008B5B8D" w:rsidRDefault="003730AA" w:rsidP="009C7800">
            <w:pPr>
              <w:spacing w:before="120" w:after="120"/>
              <w:jc w:val="center"/>
              <w:rPr>
                <w:rFonts w:cs="Arial"/>
                <w:bCs/>
                <w:color w:val="000000"/>
              </w:rPr>
            </w:pPr>
            <w:r w:rsidRPr="008B5B8D">
              <w:rPr>
                <w:color w:val="000000"/>
              </w:rPr>
              <w:t>9</w:t>
            </w:r>
          </w:p>
        </w:tc>
      </w:tr>
      <w:tr w:rsidR="00EE6787" w:rsidRPr="008B5B8D" w14:paraId="19A8510E" w14:textId="77777777">
        <w:tc>
          <w:tcPr>
            <w:tcW w:w="7175" w:type="dxa"/>
            <w:tcMar>
              <w:top w:w="0" w:type="dxa"/>
              <w:left w:w="108" w:type="dxa"/>
              <w:bottom w:w="0" w:type="dxa"/>
              <w:right w:w="108" w:type="dxa"/>
            </w:tcMar>
          </w:tcPr>
          <w:p w14:paraId="013B2AD6" w14:textId="77777777" w:rsidR="00EE6787" w:rsidRPr="008B5B8D" w:rsidRDefault="00EE6787" w:rsidP="009C7800">
            <w:pPr>
              <w:spacing w:before="120" w:after="120"/>
              <w:rPr>
                <w:rFonts w:cs="Arial"/>
                <w:b/>
                <w:bCs/>
                <w:color w:val="000000"/>
              </w:rPr>
            </w:pPr>
          </w:p>
        </w:tc>
        <w:tc>
          <w:tcPr>
            <w:tcW w:w="2448" w:type="dxa"/>
            <w:tcMar>
              <w:top w:w="0" w:type="dxa"/>
              <w:left w:w="108" w:type="dxa"/>
              <w:bottom w:w="0" w:type="dxa"/>
              <w:right w:w="108" w:type="dxa"/>
            </w:tcMar>
          </w:tcPr>
          <w:p w14:paraId="55E6FDED" w14:textId="77777777" w:rsidR="00EE6787" w:rsidRPr="008B5B8D" w:rsidRDefault="00EE6787" w:rsidP="009C7800">
            <w:pPr>
              <w:spacing w:before="120" w:after="120"/>
              <w:jc w:val="center"/>
              <w:rPr>
                <w:rFonts w:cs="Arial"/>
                <w:bCs/>
                <w:color w:val="000000"/>
              </w:rPr>
            </w:pPr>
          </w:p>
        </w:tc>
      </w:tr>
      <w:tr w:rsidR="00EE6787" w:rsidRPr="008B5B8D" w14:paraId="2B05B2EF" w14:textId="77777777">
        <w:tc>
          <w:tcPr>
            <w:tcW w:w="7175" w:type="dxa"/>
            <w:tcMar>
              <w:top w:w="0" w:type="dxa"/>
              <w:left w:w="108" w:type="dxa"/>
              <w:bottom w:w="0" w:type="dxa"/>
              <w:right w:w="108" w:type="dxa"/>
            </w:tcMar>
          </w:tcPr>
          <w:p w14:paraId="693A50DD" w14:textId="77777777" w:rsidR="00EE6787" w:rsidRPr="008B5B8D" w:rsidRDefault="003730AA" w:rsidP="009C7800">
            <w:pPr>
              <w:spacing w:before="120" w:after="120"/>
              <w:rPr>
                <w:rFonts w:cs="Arial"/>
                <w:b/>
                <w:bCs/>
                <w:color w:val="000000"/>
              </w:rPr>
            </w:pPr>
            <w:r w:rsidRPr="008B5B8D">
              <w:rPr>
                <w:b/>
                <w:color w:val="000000"/>
              </w:rPr>
              <w:t xml:space="preserve">     Dogfennau Cefnogol</w:t>
            </w:r>
          </w:p>
        </w:tc>
        <w:tc>
          <w:tcPr>
            <w:tcW w:w="2448" w:type="dxa"/>
            <w:tcMar>
              <w:top w:w="0" w:type="dxa"/>
              <w:left w:w="108" w:type="dxa"/>
              <w:bottom w:w="0" w:type="dxa"/>
              <w:right w:w="108" w:type="dxa"/>
            </w:tcMar>
          </w:tcPr>
          <w:p w14:paraId="7D3D12C3" w14:textId="77777777" w:rsidR="00EE6787" w:rsidRPr="008B5B8D" w:rsidRDefault="00EE6787" w:rsidP="009C7800">
            <w:pPr>
              <w:spacing w:before="120" w:after="120"/>
              <w:rPr>
                <w:rFonts w:cs="Arial"/>
                <w:bCs/>
                <w:color w:val="000000"/>
              </w:rPr>
            </w:pPr>
          </w:p>
        </w:tc>
      </w:tr>
      <w:tr w:rsidR="00EE6787" w:rsidRPr="008B5B8D" w14:paraId="2EA44739" w14:textId="77777777">
        <w:tc>
          <w:tcPr>
            <w:tcW w:w="7175" w:type="dxa"/>
            <w:tcMar>
              <w:top w:w="0" w:type="dxa"/>
              <w:left w:w="108" w:type="dxa"/>
              <w:bottom w:w="0" w:type="dxa"/>
              <w:right w:w="108" w:type="dxa"/>
            </w:tcMar>
          </w:tcPr>
          <w:p w14:paraId="14AE4A7A" w14:textId="77777777" w:rsidR="00EE6787" w:rsidRPr="008B5B8D" w:rsidRDefault="003730AA" w:rsidP="009C7800">
            <w:pPr>
              <w:numPr>
                <w:ilvl w:val="0"/>
                <w:numId w:val="12"/>
              </w:numPr>
              <w:spacing w:before="120" w:after="120"/>
              <w:rPr>
                <w:rFonts w:cs="Arial"/>
                <w:bCs/>
                <w:color w:val="000000"/>
              </w:rPr>
            </w:pPr>
            <w:r w:rsidRPr="008B5B8D">
              <w:rPr>
                <w:color w:val="000000"/>
              </w:rPr>
              <w:t xml:space="preserve"> Siart Llif Diogelu Oedolion</w:t>
            </w:r>
          </w:p>
        </w:tc>
        <w:tc>
          <w:tcPr>
            <w:tcW w:w="2448" w:type="dxa"/>
            <w:tcMar>
              <w:top w:w="0" w:type="dxa"/>
              <w:left w:w="108" w:type="dxa"/>
              <w:bottom w:w="0" w:type="dxa"/>
              <w:right w:w="108" w:type="dxa"/>
            </w:tcMar>
          </w:tcPr>
          <w:p w14:paraId="7D6BE104" w14:textId="77777777" w:rsidR="00EE6787" w:rsidRPr="008B5B8D" w:rsidRDefault="003730AA" w:rsidP="009C7800">
            <w:pPr>
              <w:spacing w:before="120" w:after="120"/>
              <w:jc w:val="center"/>
              <w:rPr>
                <w:rFonts w:cs="Arial"/>
                <w:bCs/>
                <w:color w:val="000000"/>
              </w:rPr>
            </w:pPr>
            <w:r w:rsidRPr="008B5B8D">
              <w:rPr>
                <w:color w:val="000000"/>
              </w:rPr>
              <w:t>10</w:t>
            </w:r>
          </w:p>
        </w:tc>
      </w:tr>
      <w:tr w:rsidR="00EE6787" w:rsidRPr="008B5B8D" w14:paraId="366C0D01" w14:textId="77777777">
        <w:tc>
          <w:tcPr>
            <w:tcW w:w="7175" w:type="dxa"/>
            <w:tcMar>
              <w:top w:w="0" w:type="dxa"/>
              <w:left w:w="108" w:type="dxa"/>
              <w:bottom w:w="0" w:type="dxa"/>
              <w:right w:w="108" w:type="dxa"/>
            </w:tcMar>
          </w:tcPr>
          <w:p w14:paraId="6F4D176B" w14:textId="72D638A1" w:rsidR="00EE6787" w:rsidRPr="008B5B8D" w:rsidRDefault="00A0140B" w:rsidP="009C7800">
            <w:pPr>
              <w:numPr>
                <w:ilvl w:val="0"/>
                <w:numId w:val="12"/>
              </w:numPr>
              <w:spacing w:before="120" w:after="120"/>
              <w:rPr>
                <w:rFonts w:cs="Arial"/>
                <w:bCs/>
                <w:color w:val="000000"/>
              </w:rPr>
            </w:pPr>
            <w:r>
              <w:rPr>
                <w:color w:val="000000"/>
              </w:rPr>
              <w:t>Gallu</w:t>
            </w:r>
            <w:r w:rsidR="003730AA" w:rsidRPr="008B5B8D">
              <w:rPr>
                <w:color w:val="000000"/>
              </w:rPr>
              <w:t xml:space="preserve"> - Canllaw ar Wneud Penderfyniadau</w:t>
            </w:r>
          </w:p>
        </w:tc>
        <w:tc>
          <w:tcPr>
            <w:tcW w:w="2448" w:type="dxa"/>
            <w:tcMar>
              <w:top w:w="0" w:type="dxa"/>
              <w:left w:w="108" w:type="dxa"/>
              <w:bottom w:w="0" w:type="dxa"/>
              <w:right w:w="108" w:type="dxa"/>
            </w:tcMar>
          </w:tcPr>
          <w:p w14:paraId="7B88492C" w14:textId="2F9BD922" w:rsidR="00EE6787" w:rsidRPr="008B5B8D" w:rsidRDefault="003730AA" w:rsidP="009C7800">
            <w:pPr>
              <w:spacing w:before="120" w:after="120"/>
              <w:ind w:left="720"/>
              <w:rPr>
                <w:rFonts w:cs="Arial"/>
                <w:bCs/>
                <w:color w:val="000000"/>
              </w:rPr>
            </w:pPr>
            <w:r w:rsidRPr="008B5B8D">
              <w:rPr>
                <w:color w:val="000000"/>
              </w:rPr>
              <w:t xml:space="preserve">11 </w:t>
            </w:r>
            <w:r w:rsidR="00FE324F">
              <w:rPr>
                <w:color w:val="000000"/>
              </w:rPr>
              <w:t>a</w:t>
            </w:r>
            <w:r w:rsidRPr="008B5B8D">
              <w:rPr>
                <w:color w:val="000000"/>
              </w:rPr>
              <w:t xml:space="preserve"> 12</w:t>
            </w:r>
          </w:p>
        </w:tc>
      </w:tr>
      <w:tr w:rsidR="00EE6787" w:rsidRPr="008B5B8D" w14:paraId="518A0BA1" w14:textId="77777777">
        <w:tc>
          <w:tcPr>
            <w:tcW w:w="7175" w:type="dxa"/>
            <w:tcMar>
              <w:top w:w="0" w:type="dxa"/>
              <w:left w:w="108" w:type="dxa"/>
              <w:bottom w:w="0" w:type="dxa"/>
              <w:right w:w="108" w:type="dxa"/>
            </w:tcMar>
          </w:tcPr>
          <w:p w14:paraId="6A3BA81E" w14:textId="77777777" w:rsidR="00EE6787" w:rsidRPr="008B5B8D" w:rsidRDefault="003730AA" w:rsidP="009C7800">
            <w:pPr>
              <w:numPr>
                <w:ilvl w:val="0"/>
                <w:numId w:val="12"/>
              </w:numPr>
              <w:spacing w:before="120" w:after="120"/>
              <w:rPr>
                <w:rFonts w:cs="Arial"/>
                <w:bCs/>
                <w:color w:val="000000"/>
              </w:rPr>
            </w:pPr>
            <w:r w:rsidRPr="008B5B8D">
              <w:rPr>
                <w:color w:val="000000"/>
              </w:rPr>
              <w:t>Ffurflen Adrodd am Ddigwyddiad</w:t>
            </w:r>
          </w:p>
        </w:tc>
        <w:tc>
          <w:tcPr>
            <w:tcW w:w="2448" w:type="dxa"/>
            <w:tcMar>
              <w:top w:w="0" w:type="dxa"/>
              <w:left w:w="108" w:type="dxa"/>
              <w:bottom w:w="0" w:type="dxa"/>
              <w:right w:w="108" w:type="dxa"/>
            </w:tcMar>
          </w:tcPr>
          <w:p w14:paraId="0DAD6F0D" w14:textId="71F221A7" w:rsidR="00EE6787" w:rsidRPr="008B5B8D" w:rsidRDefault="003730AA" w:rsidP="009C7800">
            <w:pPr>
              <w:spacing w:before="120" w:after="120"/>
              <w:jc w:val="center"/>
              <w:rPr>
                <w:rFonts w:cs="Arial"/>
                <w:bCs/>
                <w:color w:val="000000"/>
              </w:rPr>
            </w:pPr>
            <w:r w:rsidRPr="008B5B8D">
              <w:rPr>
                <w:color w:val="000000"/>
              </w:rPr>
              <w:t xml:space="preserve">13 </w:t>
            </w:r>
            <w:r w:rsidR="00FE324F">
              <w:rPr>
                <w:color w:val="000000"/>
              </w:rPr>
              <w:t>a</w:t>
            </w:r>
            <w:r w:rsidRPr="008B5B8D">
              <w:rPr>
                <w:color w:val="000000"/>
              </w:rPr>
              <w:t xml:space="preserve"> 14</w:t>
            </w:r>
          </w:p>
        </w:tc>
      </w:tr>
      <w:tr w:rsidR="00EE6787" w:rsidRPr="008B5B8D" w14:paraId="2CED037A" w14:textId="77777777">
        <w:tc>
          <w:tcPr>
            <w:tcW w:w="7175" w:type="dxa"/>
            <w:tcMar>
              <w:top w:w="0" w:type="dxa"/>
              <w:left w:w="108" w:type="dxa"/>
              <w:bottom w:w="0" w:type="dxa"/>
              <w:right w:w="108" w:type="dxa"/>
            </w:tcMar>
          </w:tcPr>
          <w:p w14:paraId="37ED0B63" w14:textId="77777777" w:rsidR="00EE6787" w:rsidRPr="008B5B8D" w:rsidRDefault="003730AA" w:rsidP="009C7800">
            <w:pPr>
              <w:numPr>
                <w:ilvl w:val="0"/>
                <w:numId w:val="12"/>
              </w:numPr>
              <w:spacing w:before="120" w:after="120"/>
              <w:rPr>
                <w:rFonts w:cs="Arial"/>
                <w:bCs/>
                <w:color w:val="000000"/>
              </w:rPr>
            </w:pPr>
            <w:r w:rsidRPr="008B5B8D">
              <w:rPr>
                <w:color w:val="000000"/>
              </w:rPr>
              <w:t>Canllaw ar y Mathau o Niwed</w:t>
            </w:r>
          </w:p>
        </w:tc>
        <w:tc>
          <w:tcPr>
            <w:tcW w:w="2448" w:type="dxa"/>
            <w:tcMar>
              <w:top w:w="0" w:type="dxa"/>
              <w:left w:w="108" w:type="dxa"/>
              <w:bottom w:w="0" w:type="dxa"/>
              <w:right w:w="108" w:type="dxa"/>
            </w:tcMar>
          </w:tcPr>
          <w:p w14:paraId="1BDA9E06" w14:textId="77777777" w:rsidR="00EE6787" w:rsidRPr="008B5B8D" w:rsidRDefault="003730AA" w:rsidP="009C7800">
            <w:pPr>
              <w:spacing w:before="120" w:after="120"/>
              <w:jc w:val="center"/>
              <w:rPr>
                <w:rFonts w:cs="Arial"/>
                <w:bCs/>
                <w:color w:val="000000"/>
              </w:rPr>
            </w:pPr>
            <w:r w:rsidRPr="008B5B8D">
              <w:rPr>
                <w:color w:val="000000"/>
              </w:rPr>
              <w:t>15 - 17</w:t>
            </w:r>
          </w:p>
        </w:tc>
      </w:tr>
      <w:tr w:rsidR="00EE6787" w:rsidRPr="008B5B8D" w14:paraId="1E35743A" w14:textId="77777777">
        <w:tc>
          <w:tcPr>
            <w:tcW w:w="7175" w:type="dxa"/>
            <w:tcMar>
              <w:top w:w="0" w:type="dxa"/>
              <w:left w:w="108" w:type="dxa"/>
              <w:bottom w:w="0" w:type="dxa"/>
              <w:right w:w="108" w:type="dxa"/>
            </w:tcMar>
          </w:tcPr>
          <w:p w14:paraId="1BAB3B1C" w14:textId="77777777" w:rsidR="00EE6787" w:rsidRPr="008B5B8D" w:rsidRDefault="003730AA" w:rsidP="009C7800">
            <w:pPr>
              <w:numPr>
                <w:ilvl w:val="0"/>
                <w:numId w:val="12"/>
              </w:numPr>
              <w:spacing w:before="120" w:after="120"/>
              <w:rPr>
                <w:rFonts w:cs="Arial"/>
                <w:bCs/>
                <w:color w:val="000000"/>
              </w:rPr>
            </w:pPr>
            <w:r w:rsidRPr="008B5B8D">
              <w:rPr>
                <w:color w:val="000000"/>
              </w:rPr>
              <w:t>Canllaw ar Ganiatâd a Rhannu Gwybodaeth</w:t>
            </w:r>
          </w:p>
        </w:tc>
        <w:tc>
          <w:tcPr>
            <w:tcW w:w="2448" w:type="dxa"/>
            <w:tcMar>
              <w:top w:w="0" w:type="dxa"/>
              <w:left w:w="108" w:type="dxa"/>
              <w:bottom w:w="0" w:type="dxa"/>
              <w:right w:w="108" w:type="dxa"/>
            </w:tcMar>
          </w:tcPr>
          <w:p w14:paraId="13076835" w14:textId="7403D32C" w:rsidR="00EE6787" w:rsidRPr="008B5B8D" w:rsidRDefault="003730AA" w:rsidP="009C7800">
            <w:pPr>
              <w:spacing w:before="120" w:after="120"/>
              <w:jc w:val="center"/>
              <w:rPr>
                <w:rFonts w:cs="Arial"/>
                <w:bCs/>
                <w:color w:val="000000"/>
              </w:rPr>
            </w:pPr>
            <w:r w:rsidRPr="008B5B8D">
              <w:rPr>
                <w:color w:val="000000"/>
              </w:rPr>
              <w:t xml:space="preserve">18 </w:t>
            </w:r>
            <w:r w:rsidR="00FE324F">
              <w:rPr>
                <w:color w:val="000000"/>
              </w:rPr>
              <w:t>a</w:t>
            </w:r>
            <w:r w:rsidRPr="008B5B8D">
              <w:rPr>
                <w:color w:val="000000"/>
              </w:rPr>
              <w:t xml:space="preserve"> 19</w:t>
            </w:r>
          </w:p>
        </w:tc>
      </w:tr>
      <w:tr w:rsidR="00EE6787" w:rsidRPr="008B5B8D" w14:paraId="561AC787" w14:textId="77777777">
        <w:tc>
          <w:tcPr>
            <w:tcW w:w="7175" w:type="dxa"/>
            <w:tcMar>
              <w:top w:w="0" w:type="dxa"/>
              <w:left w:w="108" w:type="dxa"/>
              <w:bottom w:w="0" w:type="dxa"/>
              <w:right w:w="108" w:type="dxa"/>
            </w:tcMar>
          </w:tcPr>
          <w:p w14:paraId="03B886AD" w14:textId="77777777" w:rsidR="00EE6787" w:rsidRPr="008B5B8D" w:rsidRDefault="003730AA" w:rsidP="009C7800">
            <w:pPr>
              <w:numPr>
                <w:ilvl w:val="0"/>
                <w:numId w:val="12"/>
              </w:numPr>
              <w:spacing w:before="120" w:after="120"/>
              <w:rPr>
                <w:rFonts w:cs="Arial"/>
                <w:bCs/>
                <w:color w:val="000000"/>
              </w:rPr>
            </w:pPr>
            <w:r w:rsidRPr="008B5B8D">
              <w:rPr>
                <w:color w:val="000000"/>
              </w:rPr>
              <w:t xml:space="preserve">Deddfwriaeth a Mentrau’r Llywodraeth </w:t>
            </w:r>
          </w:p>
        </w:tc>
        <w:tc>
          <w:tcPr>
            <w:tcW w:w="2448" w:type="dxa"/>
            <w:tcMar>
              <w:top w:w="0" w:type="dxa"/>
              <w:left w:w="108" w:type="dxa"/>
              <w:bottom w:w="0" w:type="dxa"/>
              <w:right w:w="108" w:type="dxa"/>
            </w:tcMar>
          </w:tcPr>
          <w:p w14:paraId="591357C3" w14:textId="5E227EC5" w:rsidR="00EE6787" w:rsidRPr="008B5B8D" w:rsidRDefault="003730AA" w:rsidP="009C7800">
            <w:pPr>
              <w:spacing w:before="120" w:after="120"/>
              <w:jc w:val="center"/>
              <w:rPr>
                <w:rFonts w:cs="Arial"/>
                <w:bCs/>
                <w:color w:val="000000"/>
              </w:rPr>
            </w:pPr>
            <w:r w:rsidRPr="008B5B8D">
              <w:rPr>
                <w:color w:val="000000"/>
              </w:rPr>
              <w:t>2</w:t>
            </w:r>
            <w:r w:rsidR="00D316F6">
              <w:rPr>
                <w:color w:val="000000"/>
              </w:rPr>
              <w:t>0</w:t>
            </w:r>
            <w:r w:rsidRPr="008B5B8D">
              <w:rPr>
                <w:color w:val="000000"/>
              </w:rPr>
              <w:t xml:space="preserve"> - 2</w:t>
            </w:r>
            <w:r w:rsidR="00D316F6">
              <w:rPr>
                <w:color w:val="000000"/>
              </w:rPr>
              <w:t>2</w:t>
            </w:r>
          </w:p>
        </w:tc>
      </w:tr>
    </w:tbl>
    <w:p w14:paraId="5C657144" w14:textId="36C52714" w:rsidR="00B162E3" w:rsidRPr="008B5B8D" w:rsidRDefault="003730AA" w:rsidP="00B162E3">
      <w:pPr>
        <w:autoSpaceDE w:val="0"/>
        <w:autoSpaceDN w:val="0"/>
        <w:adjustRightInd w:val="0"/>
        <w:jc w:val="center"/>
        <w:outlineLvl w:val="0"/>
        <w:rPr>
          <w:rFonts w:cs="Arial"/>
          <w:b/>
          <w:color w:val="FF0000"/>
          <w:sz w:val="20"/>
          <w:szCs w:val="20"/>
        </w:rPr>
      </w:pPr>
      <w:r w:rsidRPr="008B5B8D">
        <w:br w:type="page"/>
      </w:r>
      <w:r w:rsidRPr="008B5B8D">
        <w:rPr>
          <w:b/>
          <w:color w:val="FF0000"/>
          <w:sz w:val="20"/>
        </w:rPr>
        <w:lastRenderedPageBreak/>
        <w:t>Logo</w:t>
      </w:r>
      <w:r w:rsidR="008F7647">
        <w:rPr>
          <w:b/>
          <w:color w:val="FF0000"/>
          <w:sz w:val="20"/>
        </w:rPr>
        <w:t>’r</w:t>
      </w:r>
      <w:r w:rsidRPr="008B5B8D">
        <w:rPr>
          <w:b/>
          <w:color w:val="FF0000"/>
          <w:sz w:val="20"/>
        </w:rPr>
        <w:t xml:space="preserve"> Clwb</w:t>
      </w:r>
    </w:p>
    <w:p w14:paraId="3AB714C5" w14:textId="77777777" w:rsidR="00B51AD4" w:rsidRPr="008B5B8D" w:rsidRDefault="00B51AD4" w:rsidP="00B51AD4">
      <w:pPr>
        <w:pStyle w:val="BodyText"/>
        <w:jc w:val="center"/>
        <w:rPr>
          <w:rFonts w:ascii="Verdana" w:hAnsi="Verdana"/>
          <w:b/>
          <w:bCs/>
          <w:sz w:val="20"/>
          <w:szCs w:val="20"/>
          <w:u w:val="single"/>
        </w:rPr>
      </w:pPr>
    </w:p>
    <w:p w14:paraId="1CA4A5F5" w14:textId="77777777" w:rsidR="00B51AD4" w:rsidRPr="008B5B8D" w:rsidRDefault="00B51AD4" w:rsidP="00864B9E">
      <w:pPr>
        <w:pStyle w:val="BodyText"/>
        <w:jc w:val="center"/>
        <w:rPr>
          <w:rFonts w:ascii="Verdana" w:hAnsi="Verdana"/>
          <w:b/>
          <w:bCs/>
          <w:sz w:val="20"/>
          <w:szCs w:val="20"/>
        </w:rPr>
      </w:pPr>
    </w:p>
    <w:p w14:paraId="737F5A0E" w14:textId="77777777" w:rsidR="00864B9E" w:rsidRPr="008B5B8D" w:rsidRDefault="003730AA" w:rsidP="00864B9E">
      <w:pPr>
        <w:pStyle w:val="BodyText"/>
        <w:jc w:val="center"/>
        <w:rPr>
          <w:rFonts w:ascii="Verdana" w:hAnsi="Verdana"/>
          <w:b/>
          <w:bCs/>
          <w:caps/>
          <w:sz w:val="20"/>
          <w:szCs w:val="20"/>
        </w:rPr>
      </w:pPr>
      <w:r w:rsidRPr="008B5B8D">
        <w:rPr>
          <w:rFonts w:ascii="Verdana" w:hAnsi="Verdana"/>
          <w:b/>
          <w:caps/>
          <w:sz w:val="20"/>
        </w:rPr>
        <w:t>Polisi Diogelu Oedolion</w:t>
      </w:r>
    </w:p>
    <w:p w14:paraId="77AEB1CF" w14:textId="77777777" w:rsidR="00DC4C11" w:rsidRPr="008B5B8D" w:rsidRDefault="00DC4C11" w:rsidP="00DC4C11">
      <w:pPr>
        <w:pStyle w:val="BodyText"/>
        <w:jc w:val="center"/>
        <w:rPr>
          <w:rFonts w:ascii="Verdana" w:hAnsi="Verdana"/>
          <w:smallCaps/>
          <w:sz w:val="20"/>
          <w:szCs w:val="20"/>
        </w:rPr>
      </w:pPr>
    </w:p>
    <w:p w14:paraId="03E8539B" w14:textId="77777777" w:rsidR="006F44CE" w:rsidRPr="008B5B8D" w:rsidRDefault="006F44CE" w:rsidP="00B51AD4">
      <w:pPr>
        <w:pStyle w:val="BodyText"/>
        <w:jc w:val="left"/>
        <w:rPr>
          <w:rFonts w:ascii="Verdana" w:hAnsi="Verdana"/>
          <w:smallCaps/>
          <w:sz w:val="20"/>
          <w:szCs w:val="20"/>
        </w:rPr>
      </w:pPr>
    </w:p>
    <w:p w14:paraId="02DC0919" w14:textId="77777777" w:rsidR="00B51AD4" w:rsidRPr="008B5B8D" w:rsidRDefault="003730AA" w:rsidP="001C05FA">
      <w:pPr>
        <w:jc w:val="both"/>
        <w:rPr>
          <w:rFonts w:cs="Arial"/>
          <w:bCs/>
          <w:sz w:val="20"/>
          <w:szCs w:val="20"/>
        </w:rPr>
      </w:pPr>
      <w:r w:rsidRPr="008B5B8D">
        <w:rPr>
          <w:b/>
          <w:sz w:val="20"/>
        </w:rPr>
        <w:t>CYFLWYNIAD</w:t>
      </w:r>
    </w:p>
    <w:p w14:paraId="4E55C8DE" w14:textId="77777777" w:rsidR="00B51AD4" w:rsidRPr="008B5B8D" w:rsidRDefault="00B51AD4" w:rsidP="001C05FA">
      <w:pPr>
        <w:jc w:val="both"/>
        <w:rPr>
          <w:rFonts w:cs="Arial"/>
          <w:bCs/>
          <w:sz w:val="20"/>
          <w:szCs w:val="20"/>
        </w:rPr>
      </w:pPr>
    </w:p>
    <w:p w14:paraId="4C07BCC0" w14:textId="4F16BBD4" w:rsidR="001C05FA" w:rsidRPr="008B5B8D" w:rsidRDefault="000A51BA" w:rsidP="00EF1B69">
      <w:pPr>
        <w:jc w:val="both"/>
        <w:rPr>
          <w:rFonts w:cs="Arial"/>
          <w:bCs/>
          <w:sz w:val="20"/>
          <w:szCs w:val="20"/>
        </w:rPr>
      </w:pPr>
      <w:r>
        <w:rPr>
          <w:rFonts w:cs="Verdana"/>
          <w:sz w:val="20"/>
          <w:szCs w:val="20"/>
        </w:rPr>
        <w:t xml:space="preserve">Mae </w:t>
      </w:r>
      <w:r>
        <w:rPr>
          <w:rFonts w:cs="Verdana"/>
          <w:color w:val="FF0000"/>
          <w:sz w:val="20"/>
          <w:szCs w:val="20"/>
        </w:rPr>
        <w:t>CGXXXX</w:t>
      </w:r>
      <w:r>
        <w:rPr>
          <w:rFonts w:cs="Verdana"/>
          <w:sz w:val="20"/>
          <w:szCs w:val="20"/>
        </w:rPr>
        <w:t xml:space="preserve"> wedi ymrwymo i greu a chynnal amgylchedd diogel a chadarnhaol ar gyfer pob unigolyn sy’n cymryd rhan mewn golff.</w:t>
      </w:r>
    </w:p>
    <w:p w14:paraId="5FE0E2E5" w14:textId="77777777" w:rsidR="00D44593" w:rsidRPr="008B5B8D" w:rsidRDefault="00D44593" w:rsidP="00EF1B69">
      <w:pPr>
        <w:jc w:val="both"/>
        <w:rPr>
          <w:rFonts w:cs="Arial"/>
          <w:bCs/>
          <w:sz w:val="20"/>
          <w:szCs w:val="20"/>
        </w:rPr>
      </w:pPr>
    </w:p>
    <w:p w14:paraId="516D6087" w14:textId="77777777" w:rsidR="00557937" w:rsidRPr="008B5B8D" w:rsidRDefault="003730AA" w:rsidP="00EF1B69">
      <w:pPr>
        <w:jc w:val="both"/>
        <w:rPr>
          <w:sz w:val="20"/>
          <w:szCs w:val="20"/>
        </w:rPr>
      </w:pPr>
      <w:r w:rsidRPr="008B5B8D">
        <w:rPr>
          <w:sz w:val="20"/>
        </w:rPr>
        <w:t>“Oedolyn mewn Risg” yw unigolyn sy’n 18 mlwydd oed a throsodd sy’n:</w:t>
      </w:r>
    </w:p>
    <w:p w14:paraId="6C1D061D" w14:textId="77777777" w:rsidR="00557937" w:rsidRPr="008B5B8D" w:rsidRDefault="00557937" w:rsidP="00EF1B69">
      <w:pPr>
        <w:jc w:val="both"/>
        <w:rPr>
          <w:sz w:val="20"/>
          <w:szCs w:val="20"/>
        </w:rPr>
      </w:pPr>
    </w:p>
    <w:p w14:paraId="30807608" w14:textId="77777777" w:rsidR="00557937" w:rsidRPr="008B5B8D" w:rsidRDefault="003730AA" w:rsidP="00EF1B69">
      <w:pPr>
        <w:numPr>
          <w:ilvl w:val="0"/>
          <w:numId w:val="24"/>
        </w:numPr>
        <w:jc w:val="both"/>
        <w:rPr>
          <w:sz w:val="20"/>
          <w:szCs w:val="20"/>
        </w:rPr>
      </w:pPr>
      <w:r w:rsidRPr="008B5B8D">
        <w:rPr>
          <w:sz w:val="20"/>
        </w:rPr>
        <w:t>profi neu mewn risg o gael eu cam-drin neu esgeuluso,</w:t>
      </w:r>
    </w:p>
    <w:p w14:paraId="4B3CCF2C" w14:textId="77777777" w:rsidR="00557937" w:rsidRPr="008B5B8D" w:rsidRDefault="003730AA" w:rsidP="00EF1B69">
      <w:pPr>
        <w:numPr>
          <w:ilvl w:val="0"/>
          <w:numId w:val="24"/>
        </w:numPr>
        <w:jc w:val="both"/>
        <w:rPr>
          <w:sz w:val="20"/>
          <w:szCs w:val="20"/>
        </w:rPr>
      </w:pPr>
      <w:r w:rsidRPr="008B5B8D">
        <w:rPr>
          <w:sz w:val="20"/>
        </w:rPr>
        <w:t>ag angen gofal a chymorth (boed yr awdurdod yn diwallu’r anghenion hyn neu beidio), ac</w:t>
      </w:r>
    </w:p>
    <w:p w14:paraId="76E4A2A6" w14:textId="77777777" w:rsidR="00557937" w:rsidRPr="008B5B8D" w:rsidRDefault="003730AA" w:rsidP="00EF1B69">
      <w:pPr>
        <w:numPr>
          <w:ilvl w:val="0"/>
          <w:numId w:val="24"/>
        </w:numPr>
        <w:jc w:val="both"/>
        <w:rPr>
          <w:rFonts w:cs="Arial"/>
          <w:bCs/>
          <w:sz w:val="20"/>
          <w:szCs w:val="20"/>
        </w:rPr>
      </w:pPr>
      <w:bookmarkStart w:id="1" w:name="_30j0zll"/>
      <w:bookmarkEnd w:id="1"/>
      <w:r w:rsidRPr="008B5B8D">
        <w:rPr>
          <w:sz w:val="20"/>
        </w:rPr>
        <w:t>o ganlyniad i’r anghenion hynny yn methu amddiffyn ei hun rhag camdriniaeth neu esgeulustod neu’r risg o hynny ddigwydd.</w:t>
      </w:r>
    </w:p>
    <w:p w14:paraId="3C40A813" w14:textId="77777777" w:rsidR="00F01B1A" w:rsidRPr="008B5B8D" w:rsidRDefault="00F01B1A" w:rsidP="00EF1B69">
      <w:pPr>
        <w:pStyle w:val="BodyText"/>
        <w:rPr>
          <w:rFonts w:ascii="Verdana" w:hAnsi="Verdana"/>
          <w:b/>
          <w:sz w:val="20"/>
          <w:szCs w:val="20"/>
        </w:rPr>
      </w:pPr>
    </w:p>
    <w:p w14:paraId="177CBECA" w14:textId="77777777" w:rsidR="00110C7F" w:rsidRPr="008B5B8D" w:rsidRDefault="003730AA" w:rsidP="00EF1B69">
      <w:pPr>
        <w:pStyle w:val="BodyText"/>
        <w:spacing w:line="360" w:lineRule="auto"/>
        <w:rPr>
          <w:rFonts w:ascii="Verdana" w:hAnsi="Verdana"/>
          <w:b/>
          <w:sz w:val="20"/>
          <w:szCs w:val="20"/>
        </w:rPr>
      </w:pPr>
      <w:bookmarkStart w:id="2" w:name="_Hlk49711909"/>
      <w:r w:rsidRPr="008B5B8D">
        <w:rPr>
          <w:rFonts w:ascii="Verdana" w:hAnsi="Verdana"/>
          <w:sz w:val="20"/>
        </w:rPr>
        <w:t>(* Adran 126 Deddf Gwasanaethau Cymdeithasol a Deddf Lles 2014)</w:t>
      </w:r>
    </w:p>
    <w:p w14:paraId="27B015B7" w14:textId="77777777" w:rsidR="00035B95" w:rsidRPr="008B5B8D" w:rsidRDefault="003730AA" w:rsidP="00EF1B69">
      <w:pPr>
        <w:pStyle w:val="BodyText"/>
        <w:rPr>
          <w:rFonts w:ascii="Verdana" w:hAnsi="Verdana"/>
          <w:sz w:val="20"/>
          <w:szCs w:val="20"/>
          <w:shd w:val="clear" w:color="auto" w:fill="FFFFFF"/>
        </w:rPr>
      </w:pPr>
      <w:r w:rsidRPr="008B5B8D">
        <w:rPr>
          <w:rFonts w:ascii="Verdana" w:hAnsi="Verdana"/>
          <w:sz w:val="20"/>
          <w:shd w:val="clear" w:color="auto" w:fill="FFFFFF"/>
        </w:rPr>
        <w:t>Mae defnydd o’r term ‘mewn risg’ yn golygu nad oes rhaid i gam-drin neu esgeulustod fod wedi digwydd, ond yn hytrach bod ymyrraeth cynnar yn digwydd er mwyn amddiffyn yr oedolyn mewn risg o gam-drin er mwyn atal cam-drin neu esgeulustod.</w:t>
      </w:r>
    </w:p>
    <w:bookmarkEnd w:id="2"/>
    <w:p w14:paraId="293DC827" w14:textId="77777777" w:rsidR="00A63018" w:rsidRPr="008B5B8D" w:rsidRDefault="00A63018" w:rsidP="00035B95">
      <w:pPr>
        <w:pStyle w:val="BodyText"/>
        <w:rPr>
          <w:rFonts w:ascii="Verdana" w:hAnsi="Verdana"/>
          <w:sz w:val="20"/>
          <w:szCs w:val="20"/>
        </w:rPr>
      </w:pPr>
    </w:p>
    <w:p w14:paraId="42343C43" w14:textId="77777777" w:rsidR="00035B95" w:rsidRPr="008B5B8D" w:rsidRDefault="003730AA" w:rsidP="00035B95">
      <w:pPr>
        <w:pStyle w:val="BodyText"/>
        <w:rPr>
          <w:rFonts w:ascii="Verdana" w:hAnsi="Verdana"/>
          <w:b/>
          <w:sz w:val="20"/>
          <w:szCs w:val="20"/>
        </w:rPr>
      </w:pPr>
      <w:r w:rsidRPr="008B5B8D">
        <w:rPr>
          <w:rFonts w:ascii="Verdana" w:hAnsi="Verdana"/>
          <w:b/>
          <w:sz w:val="20"/>
        </w:rPr>
        <w:t>EGWYDDORION MEWN PERTHYNAS AG OEDOLION MEWN RISG</w:t>
      </w:r>
    </w:p>
    <w:p w14:paraId="68F8A3BD" w14:textId="77777777" w:rsidR="008E1984" w:rsidRPr="008B5B8D" w:rsidRDefault="008E1984" w:rsidP="00035B95">
      <w:pPr>
        <w:pStyle w:val="BodyText"/>
        <w:rPr>
          <w:rFonts w:ascii="Verdana" w:hAnsi="Verdana"/>
          <w:b/>
          <w:sz w:val="20"/>
          <w:szCs w:val="20"/>
        </w:rPr>
      </w:pPr>
    </w:p>
    <w:p w14:paraId="25AE7BDA" w14:textId="77777777" w:rsidR="00557937" w:rsidRPr="008B5B8D" w:rsidRDefault="003730AA" w:rsidP="00557937">
      <w:pPr>
        <w:pStyle w:val="CommentText"/>
      </w:pPr>
      <w:r w:rsidRPr="008B5B8D">
        <w:t>Egwyddorion Deddf Gwasanaethau Cymdeithasol a Llesiant (Cymru) 2014 yw:</w:t>
      </w:r>
    </w:p>
    <w:p w14:paraId="31D22D24" w14:textId="77777777" w:rsidR="00557937" w:rsidRPr="008B5B8D" w:rsidRDefault="003730AA" w:rsidP="00557937">
      <w:pPr>
        <w:numPr>
          <w:ilvl w:val="0"/>
          <w:numId w:val="25"/>
        </w:numPr>
        <w:spacing w:line="259" w:lineRule="auto"/>
        <w:rPr>
          <w:sz w:val="20"/>
          <w:szCs w:val="20"/>
        </w:rPr>
      </w:pPr>
      <w:r w:rsidRPr="008B5B8D">
        <w:rPr>
          <w:sz w:val="20"/>
        </w:rPr>
        <w:t>Talu sylw i beth mae pobl eisiau.</w:t>
      </w:r>
    </w:p>
    <w:p w14:paraId="671A9AD6" w14:textId="77777777" w:rsidR="00557937" w:rsidRPr="008B5B8D" w:rsidRDefault="003730AA" w:rsidP="00557937">
      <w:pPr>
        <w:numPr>
          <w:ilvl w:val="0"/>
          <w:numId w:val="25"/>
        </w:numPr>
        <w:spacing w:line="259" w:lineRule="auto"/>
        <w:rPr>
          <w:sz w:val="20"/>
          <w:szCs w:val="20"/>
        </w:rPr>
      </w:pPr>
      <w:r w:rsidRPr="008B5B8D">
        <w:rPr>
          <w:sz w:val="20"/>
        </w:rPr>
        <w:t>Cofio am urddas pobl.</w:t>
      </w:r>
    </w:p>
    <w:p w14:paraId="02B2FF01" w14:textId="77777777" w:rsidR="00557937" w:rsidRPr="008B5B8D" w:rsidRDefault="003730AA" w:rsidP="00557937">
      <w:pPr>
        <w:numPr>
          <w:ilvl w:val="0"/>
          <w:numId w:val="25"/>
        </w:numPr>
        <w:spacing w:line="259" w:lineRule="auto"/>
        <w:rPr>
          <w:sz w:val="20"/>
          <w:szCs w:val="20"/>
        </w:rPr>
      </w:pPr>
      <w:r w:rsidRPr="008B5B8D">
        <w:rPr>
          <w:sz w:val="20"/>
        </w:rPr>
        <w:t>Meddwl am bob person. Meddwl am eu diwylliant, credoau ac iaith.</w:t>
      </w:r>
    </w:p>
    <w:p w14:paraId="27ED7520" w14:textId="77777777" w:rsidR="00557937" w:rsidRPr="008B5B8D" w:rsidRDefault="003730AA" w:rsidP="00557937">
      <w:pPr>
        <w:numPr>
          <w:ilvl w:val="0"/>
          <w:numId w:val="25"/>
        </w:numPr>
        <w:spacing w:line="259" w:lineRule="auto"/>
        <w:rPr>
          <w:sz w:val="20"/>
          <w:szCs w:val="20"/>
        </w:rPr>
      </w:pPr>
      <w:r w:rsidRPr="008B5B8D">
        <w:rPr>
          <w:sz w:val="20"/>
        </w:rPr>
        <w:t>Cefnogi pobl i fod yn rhan o benderfyniadau am eu bywyd.</w:t>
      </w:r>
    </w:p>
    <w:p w14:paraId="5BB30319" w14:textId="77777777" w:rsidR="00557937" w:rsidRPr="008B5B8D" w:rsidRDefault="003730AA" w:rsidP="00557937">
      <w:pPr>
        <w:numPr>
          <w:ilvl w:val="0"/>
          <w:numId w:val="25"/>
        </w:numPr>
        <w:spacing w:line="259" w:lineRule="auto"/>
        <w:rPr>
          <w:sz w:val="20"/>
          <w:szCs w:val="20"/>
        </w:rPr>
      </w:pPr>
      <w:r w:rsidRPr="008B5B8D">
        <w:rPr>
          <w:sz w:val="20"/>
        </w:rPr>
        <w:t>Disgwyl bod oedolion yn gwybod beth sydd orau iddynt eu hunain.</w:t>
      </w:r>
    </w:p>
    <w:p w14:paraId="7D8AC8F2" w14:textId="77777777" w:rsidR="00557937" w:rsidRPr="008B5B8D" w:rsidRDefault="003730AA" w:rsidP="00557937">
      <w:pPr>
        <w:numPr>
          <w:ilvl w:val="0"/>
          <w:numId w:val="25"/>
        </w:numPr>
        <w:spacing w:line="259" w:lineRule="auto"/>
        <w:rPr>
          <w:sz w:val="20"/>
          <w:szCs w:val="20"/>
        </w:rPr>
      </w:pPr>
      <w:r w:rsidRPr="008B5B8D">
        <w:rPr>
          <w:sz w:val="20"/>
        </w:rPr>
        <w:t>Cefnogi oedolion i fod mo annibynnol ag sy’n bosib.</w:t>
      </w:r>
    </w:p>
    <w:p w14:paraId="504BD736" w14:textId="77777777" w:rsidR="00B162E3" w:rsidRPr="008B5B8D" w:rsidRDefault="00B162E3" w:rsidP="00352B9B">
      <w:pPr>
        <w:pStyle w:val="ListParagraph"/>
        <w:shd w:val="clear" w:color="auto" w:fill="FFFFFF"/>
        <w:ind w:left="0"/>
        <w:contextualSpacing/>
        <w:jc w:val="both"/>
        <w:textAlignment w:val="baseline"/>
        <w:outlineLvl w:val="3"/>
        <w:rPr>
          <w:rFonts w:cs="Arial"/>
          <w:sz w:val="20"/>
          <w:szCs w:val="20"/>
        </w:rPr>
      </w:pPr>
    </w:p>
    <w:p w14:paraId="088C10A8" w14:textId="73AEC810" w:rsidR="00B75C99" w:rsidRPr="008B5B8D" w:rsidRDefault="003730AA" w:rsidP="00B75C99">
      <w:pPr>
        <w:pStyle w:val="ListParagraph"/>
        <w:shd w:val="clear" w:color="auto" w:fill="FFFFFF"/>
        <w:ind w:left="0"/>
        <w:contextualSpacing/>
        <w:jc w:val="both"/>
        <w:textAlignment w:val="baseline"/>
        <w:outlineLvl w:val="3"/>
        <w:rPr>
          <w:rFonts w:cs="Arial"/>
          <w:sz w:val="20"/>
          <w:szCs w:val="20"/>
        </w:rPr>
      </w:pPr>
      <w:r w:rsidRPr="008B5B8D">
        <w:rPr>
          <w:sz w:val="20"/>
        </w:rPr>
        <w:t xml:space="preserve">Mae cysyniad </w:t>
      </w:r>
      <w:r w:rsidRPr="008B5B8D">
        <w:rPr>
          <w:b/>
          <w:bCs/>
          <w:sz w:val="20"/>
        </w:rPr>
        <w:t>llesiant</w:t>
      </w:r>
      <w:r w:rsidRPr="008B5B8D">
        <w:rPr>
          <w:sz w:val="20"/>
        </w:rPr>
        <w:t xml:space="preserve"> yn edefyn cyson mewn deddfwriaeth yng Nghymru a Lloegr ac mae’n egwyddor allweddol wrth ddiogelu. Mae’n ymwneud â chynnal urddas personol, cefnogaeth a chynhwysiant i bawb.</w:t>
      </w:r>
    </w:p>
    <w:p w14:paraId="0067AEF0" w14:textId="77777777" w:rsidR="00B75C99" w:rsidRPr="008B5B8D" w:rsidRDefault="00B75C99" w:rsidP="00352B9B">
      <w:pPr>
        <w:pStyle w:val="ListParagraph"/>
        <w:shd w:val="clear" w:color="auto" w:fill="FFFFFF"/>
        <w:ind w:left="0"/>
        <w:contextualSpacing/>
        <w:jc w:val="both"/>
        <w:textAlignment w:val="baseline"/>
        <w:outlineLvl w:val="3"/>
        <w:rPr>
          <w:rFonts w:cs="Arial"/>
          <w:sz w:val="20"/>
          <w:szCs w:val="20"/>
        </w:rPr>
      </w:pPr>
    </w:p>
    <w:p w14:paraId="24AEDF9E" w14:textId="305D5EEC" w:rsidR="009928A9" w:rsidRPr="008B5B8D" w:rsidRDefault="003730AA" w:rsidP="00352B9B">
      <w:pPr>
        <w:pStyle w:val="ListParagraph"/>
        <w:shd w:val="clear" w:color="auto" w:fill="FFFFFF"/>
        <w:ind w:left="0"/>
        <w:contextualSpacing/>
        <w:jc w:val="both"/>
        <w:textAlignment w:val="baseline"/>
        <w:outlineLvl w:val="3"/>
        <w:rPr>
          <w:rFonts w:cs="Arial"/>
          <w:sz w:val="20"/>
          <w:szCs w:val="20"/>
        </w:rPr>
      </w:pPr>
      <w:bookmarkStart w:id="3" w:name="_Hlk49686783"/>
      <w:r w:rsidRPr="008B5B8D">
        <w:rPr>
          <w:sz w:val="20"/>
        </w:rPr>
        <w:t>Tra mai’r Ddeddf Gofal 2014 yw’r brif ddeddfwriaeth ar gyfer amddiffyn oedolion yn Lloegr ac mae’n debyg iawn i</w:t>
      </w:r>
      <w:bookmarkEnd w:id="3"/>
      <w:r w:rsidRPr="008B5B8D">
        <w:rPr>
          <w:sz w:val="20"/>
        </w:rPr>
        <w:t xml:space="preserve"> ddeddf Gwasanaethau Cymdeithasol a Llesiant, mae’n bwysig nodi bod Gweithdrefnau Diogelu Cymru (2019) yn rhoi canllaw ar gyfer pob sefydliad yng Nghymru i sicrhau eu bod yn cwrdd â gofynion Deddf Gwasanaethau Cymdeithasol a Llesiant</w:t>
      </w:r>
      <w:r w:rsidR="001D3841">
        <w:rPr>
          <w:sz w:val="20"/>
        </w:rPr>
        <w:t xml:space="preserve">. Mae hwn yn </w:t>
      </w:r>
      <w:r w:rsidRPr="008B5B8D">
        <w:rPr>
          <w:sz w:val="20"/>
        </w:rPr>
        <w:t xml:space="preserve">cynnwys cyfrifoldebau yn ymwneud ag amddiffyn plant ac oedolion. Mae’r gweithdrefnau yn glir o ran bod disgwyl i bawb ymddwyn i amddiffyn oedolion mewn risg drwy adrodd pob pryder am ddiogelu ta waeth beth yw barn yr unigolyn mewn risg (mae hyn wedi ei osod allan fel goblygiad moesol sy’n sicrhau </w:t>
      </w:r>
      <w:bookmarkStart w:id="4" w:name="_Hlk49721881"/>
      <w:r w:rsidRPr="008B5B8D">
        <w:rPr>
          <w:sz w:val="20"/>
        </w:rPr>
        <w:t>nad yw unrhyw oedolyn yn profi niwed sylweddol o ganlyniad i fethiannau i gael cefnogaeth ac asesiad y gwasanaethau cymdeithasol lleol neu’r heddlu</w:t>
      </w:r>
      <w:bookmarkEnd w:id="4"/>
      <w:r w:rsidRPr="008B5B8D">
        <w:rPr>
          <w:sz w:val="20"/>
        </w:rPr>
        <w:t>). Ar gyfer unrhyw glwb, sefydliad neu weithgaredd sy’n cael arian gan Lywodraeth Cymru, mae hwn yn gyfrifoldeb cyfreithiol.</w:t>
      </w:r>
    </w:p>
    <w:p w14:paraId="63C56D3D" w14:textId="77777777" w:rsidR="00EF6B2B" w:rsidRPr="008B5B8D" w:rsidRDefault="00EF6B2B" w:rsidP="00352B9B">
      <w:pPr>
        <w:pStyle w:val="ListParagraph"/>
        <w:shd w:val="clear" w:color="auto" w:fill="FFFFFF"/>
        <w:ind w:left="0"/>
        <w:contextualSpacing/>
        <w:jc w:val="both"/>
        <w:textAlignment w:val="baseline"/>
        <w:outlineLvl w:val="3"/>
        <w:rPr>
          <w:rFonts w:cs="Arial"/>
          <w:sz w:val="20"/>
          <w:szCs w:val="20"/>
        </w:rPr>
      </w:pPr>
    </w:p>
    <w:p w14:paraId="27FCB845" w14:textId="090F52A3" w:rsidR="00EF6B2B" w:rsidRPr="008B5B8D" w:rsidRDefault="003730AA" w:rsidP="00EF6B2B">
      <w:pPr>
        <w:pStyle w:val="ListParagraph"/>
        <w:shd w:val="clear" w:color="auto" w:fill="FFFFFF"/>
        <w:ind w:left="0"/>
        <w:contextualSpacing/>
        <w:jc w:val="both"/>
        <w:textAlignment w:val="baseline"/>
        <w:outlineLvl w:val="3"/>
        <w:rPr>
          <w:sz w:val="20"/>
          <w:szCs w:val="20"/>
        </w:rPr>
      </w:pPr>
      <w:r w:rsidRPr="008B5B8D">
        <w:rPr>
          <w:sz w:val="20"/>
        </w:rPr>
        <w:t>Tra nad yw’r gofyniad cyfreithiol yma yn ymestyn i gyfleusterau preifat a chlybiau preifat, byddai angen amddiffyn unrhyw fethiant i adrodd neu benderfyniad i beidio â rhannu pryder sy’n dod i niwed sylweddol. Mae Golff Cymru yn nodi y dylid gofyn am gyngor yn syth ar y cyfle cyntaf bosib os bydd pryder yn codi.</w:t>
      </w:r>
    </w:p>
    <w:p w14:paraId="2535F341" w14:textId="77777777" w:rsidR="00A50CA1" w:rsidRPr="008B5B8D" w:rsidRDefault="00A50CA1" w:rsidP="00EF6B2B">
      <w:pPr>
        <w:pStyle w:val="ListParagraph"/>
        <w:shd w:val="clear" w:color="auto" w:fill="FFFFFF"/>
        <w:ind w:left="0"/>
        <w:contextualSpacing/>
        <w:jc w:val="both"/>
        <w:textAlignment w:val="baseline"/>
        <w:outlineLvl w:val="3"/>
        <w:rPr>
          <w:sz w:val="20"/>
          <w:szCs w:val="20"/>
        </w:rPr>
      </w:pPr>
    </w:p>
    <w:p w14:paraId="21C1C355" w14:textId="77777777" w:rsidR="00C81757" w:rsidRPr="008B5B8D" w:rsidRDefault="003730AA" w:rsidP="002B1FC6">
      <w:pPr>
        <w:pStyle w:val="ListParagraph"/>
        <w:shd w:val="clear" w:color="auto" w:fill="FFFFFF"/>
        <w:ind w:left="0"/>
        <w:contextualSpacing/>
        <w:jc w:val="both"/>
        <w:textAlignment w:val="baseline"/>
        <w:outlineLvl w:val="3"/>
        <w:rPr>
          <w:rFonts w:cs="Arial"/>
          <w:sz w:val="20"/>
          <w:szCs w:val="20"/>
        </w:rPr>
      </w:pPr>
      <w:r w:rsidRPr="008B5B8D">
        <w:rPr>
          <w:b/>
          <w:bCs/>
          <w:sz w:val="20"/>
        </w:rPr>
        <w:t>Gwneud diogelwch yn bersonol</w:t>
      </w:r>
      <w:r w:rsidRPr="008B5B8D">
        <w:rPr>
          <w:sz w:val="20"/>
        </w:rPr>
        <w:t xml:space="preserve"> yw’r cysyniad y dylai amddiffyn oedolion gael ei arwain gan bobl a chanolbwyntio ar ganlyniadau. Mae’n ennyn diddordeb yr unigolyn mewn sgwrs am y </w:t>
      </w:r>
      <w:r w:rsidRPr="008B5B8D">
        <w:rPr>
          <w:sz w:val="20"/>
        </w:rPr>
        <w:lastRenderedPageBreak/>
        <w:t>ffordd orau i ymateb i’w sefyllfa ddiogelu mewn ffordd sy’n gwella cyfranogiad, dewis a rheolaeth. Yn ogystal â gwella ansawdd bywyd, lles a diogelwch.</w:t>
      </w:r>
    </w:p>
    <w:p w14:paraId="216F48A1" w14:textId="77777777" w:rsidR="00C81757" w:rsidRPr="008B5B8D" w:rsidRDefault="00C81757" w:rsidP="002B1FC6">
      <w:pPr>
        <w:pStyle w:val="ListParagraph"/>
        <w:shd w:val="clear" w:color="auto" w:fill="FFFFFF"/>
        <w:ind w:left="0"/>
        <w:contextualSpacing/>
        <w:jc w:val="both"/>
        <w:textAlignment w:val="baseline"/>
        <w:outlineLvl w:val="3"/>
        <w:rPr>
          <w:rFonts w:cs="Arial"/>
          <w:sz w:val="20"/>
          <w:szCs w:val="20"/>
        </w:rPr>
      </w:pPr>
    </w:p>
    <w:p w14:paraId="45421D88" w14:textId="4427758B" w:rsidR="00C81757" w:rsidRPr="008B5B8D" w:rsidRDefault="000A51BA" w:rsidP="002B1FC6">
      <w:pPr>
        <w:pStyle w:val="ListParagraph"/>
        <w:shd w:val="clear" w:color="auto" w:fill="FFFFFF"/>
        <w:ind w:left="0"/>
        <w:contextualSpacing/>
        <w:jc w:val="both"/>
        <w:textAlignment w:val="baseline"/>
        <w:outlineLvl w:val="3"/>
        <w:rPr>
          <w:rFonts w:cs="Arial"/>
          <w:sz w:val="20"/>
          <w:szCs w:val="20"/>
        </w:rPr>
      </w:pPr>
      <w:r>
        <w:rPr>
          <w:rFonts w:cs="Verdana"/>
          <w:sz w:val="20"/>
          <w:szCs w:val="20"/>
        </w:rPr>
        <w:t>Lle bynnag mae'n bosib, trafodwch bryderon diogelu gyda’r oedolyn i gael eu barn am yr hyn yr hoffent ddigwydd. Cadwch nhw'n rhan o'r broses ddiogelu, gan ofyn am eu caniatâd i rannu gwybodaeth y tu allan i’r sefydliad lle bo angen.</w:t>
      </w:r>
    </w:p>
    <w:p w14:paraId="1473CA78" w14:textId="77777777" w:rsidR="00EF6B2B" w:rsidRPr="008B5B8D" w:rsidRDefault="00EF6B2B" w:rsidP="002B1FC6">
      <w:pPr>
        <w:pStyle w:val="ListParagraph"/>
        <w:shd w:val="clear" w:color="auto" w:fill="FFFFFF"/>
        <w:ind w:left="0"/>
        <w:contextualSpacing/>
        <w:jc w:val="both"/>
        <w:textAlignment w:val="baseline"/>
        <w:outlineLvl w:val="3"/>
        <w:rPr>
          <w:rFonts w:cs="Arial"/>
          <w:sz w:val="20"/>
          <w:szCs w:val="20"/>
        </w:rPr>
      </w:pPr>
    </w:p>
    <w:p w14:paraId="392B0BD3" w14:textId="179BADA6" w:rsidR="00EF6B2B" w:rsidRPr="008B5B8D" w:rsidRDefault="003730AA" w:rsidP="00EF6B2B">
      <w:pPr>
        <w:pStyle w:val="ListParagraph"/>
        <w:shd w:val="clear" w:color="auto" w:fill="FFFFFF"/>
        <w:ind w:left="0"/>
        <w:contextualSpacing/>
        <w:jc w:val="both"/>
        <w:textAlignment w:val="baseline"/>
        <w:outlineLvl w:val="3"/>
        <w:rPr>
          <w:rFonts w:cs="Arial"/>
          <w:sz w:val="20"/>
          <w:szCs w:val="20"/>
        </w:rPr>
      </w:pPr>
      <w:r w:rsidRPr="008B5B8D">
        <w:rPr>
          <w:sz w:val="20"/>
        </w:rPr>
        <w:t xml:space="preserve">Mae gallu yn cyfeirio at y gallu i wneud penderfyniad ar adeg benodol, er enghraifft pan fydd </w:t>
      </w:r>
      <w:r>
        <w:rPr>
          <w:sz w:val="20"/>
        </w:rPr>
        <w:t xml:space="preserve">rhywun o </w:t>
      </w:r>
      <w:r w:rsidRPr="008B5B8D">
        <w:rPr>
          <w:sz w:val="20"/>
        </w:rPr>
        <w:t>dan gryn straen.</w:t>
      </w:r>
      <w:r>
        <w:rPr>
          <w:sz w:val="20"/>
        </w:rPr>
        <w:t xml:space="preserve"> </w:t>
      </w:r>
      <w:r w:rsidRPr="008B5B8D">
        <w:rPr>
          <w:sz w:val="20"/>
        </w:rPr>
        <w:t>Dylid cymryd yn ganiataol bob amser bod gan berson y gallu i wneud penderfyniad oni bai y gellir sefydlu nad oes ganddo allu. Mae’n hanfodol bwysig bod pobl yn cael gwybodaeth mewn ffordd neu fformat y maent yn ei deall er mwyn sicrhau bod penderfyniadau yn cael eu gwneud ar sail gwybodaeth.</w:t>
      </w:r>
    </w:p>
    <w:p w14:paraId="43717A44" w14:textId="77777777" w:rsidR="00C81757" w:rsidRPr="008B5B8D" w:rsidRDefault="00C81757" w:rsidP="002B1FC6">
      <w:pPr>
        <w:pStyle w:val="ListParagraph"/>
        <w:shd w:val="clear" w:color="auto" w:fill="FFFFFF"/>
        <w:ind w:left="0"/>
        <w:contextualSpacing/>
        <w:jc w:val="both"/>
        <w:textAlignment w:val="baseline"/>
        <w:outlineLvl w:val="3"/>
        <w:rPr>
          <w:rFonts w:cs="Arial"/>
          <w:sz w:val="20"/>
          <w:szCs w:val="20"/>
        </w:rPr>
      </w:pPr>
    </w:p>
    <w:p w14:paraId="736C49A8" w14:textId="5BF381A0" w:rsidR="00EF6B2B" w:rsidRPr="008B5B8D" w:rsidRDefault="003730AA" w:rsidP="002B1FC6">
      <w:pPr>
        <w:pStyle w:val="ListParagraph"/>
        <w:shd w:val="clear" w:color="auto" w:fill="FFFFFF"/>
        <w:ind w:left="0"/>
        <w:contextualSpacing/>
        <w:jc w:val="both"/>
        <w:textAlignment w:val="baseline"/>
        <w:outlineLvl w:val="3"/>
        <w:rPr>
          <w:rFonts w:cs="Arial"/>
          <w:sz w:val="20"/>
          <w:szCs w:val="20"/>
        </w:rPr>
      </w:pPr>
      <w:r w:rsidRPr="008B5B8D">
        <w:rPr>
          <w:sz w:val="20"/>
        </w:rPr>
        <w:t>Mae egwyddorion Deddf Galluedd Meddyliol 2005 yn nodi bod gan bob unigolyn yr hawl i wneud ei benderfyniadau ei hun ac mae’n darparu’r fframwaith i hyn ddigwydd.</w:t>
      </w:r>
      <w:bookmarkStart w:id="5" w:name="_Hlk49687135"/>
      <w:r>
        <w:rPr>
          <w:sz w:val="20"/>
        </w:rPr>
        <w:t xml:space="preserve"> </w:t>
      </w:r>
      <w:r w:rsidRPr="008B5B8D">
        <w:rPr>
          <w:sz w:val="20"/>
        </w:rPr>
        <w:t>Mae Gweithdrefnau Diogelu Cymru, fel y Canllawiau Gofal a Chefnogaeth, yn ei gwneud yn glir bod yn rhaid i’r oedolyn y canfyddir ei fod mewn perygl aros yn ganolog i unrhyw benderfyniadau ar sut y cânt eu cefnogi i fynd i’r afael ag unrhyw bryderon diogelu, i’r graddau y maent yn gallu (ystyriaethau gallu a chydsyniad).</w:t>
      </w:r>
      <w:bookmarkEnd w:id="5"/>
      <w:r w:rsidRPr="008B5B8D">
        <w:rPr>
          <w:sz w:val="20"/>
        </w:rPr>
        <w:t xml:space="preserve"> </w:t>
      </w:r>
    </w:p>
    <w:p w14:paraId="1C52B2C3" w14:textId="77777777" w:rsidR="00EF6B2B" w:rsidRPr="008B5B8D" w:rsidRDefault="00EF6B2B" w:rsidP="002B1FC6">
      <w:pPr>
        <w:pStyle w:val="ListParagraph"/>
        <w:shd w:val="clear" w:color="auto" w:fill="FFFFFF"/>
        <w:ind w:left="0"/>
        <w:contextualSpacing/>
        <w:jc w:val="both"/>
        <w:textAlignment w:val="baseline"/>
        <w:outlineLvl w:val="3"/>
        <w:rPr>
          <w:rFonts w:cs="Arial"/>
          <w:sz w:val="20"/>
          <w:szCs w:val="20"/>
        </w:rPr>
      </w:pPr>
    </w:p>
    <w:p w14:paraId="2BA098B7" w14:textId="477307F5" w:rsidR="00C81757" w:rsidRPr="008B5B8D" w:rsidRDefault="003730AA" w:rsidP="002B1FC6">
      <w:pPr>
        <w:pStyle w:val="ListParagraph"/>
        <w:shd w:val="clear" w:color="auto" w:fill="FFFFFF"/>
        <w:ind w:left="0"/>
        <w:contextualSpacing/>
        <w:jc w:val="both"/>
        <w:textAlignment w:val="baseline"/>
        <w:outlineLvl w:val="3"/>
        <w:rPr>
          <w:rFonts w:cs="Arial"/>
          <w:sz w:val="20"/>
          <w:szCs w:val="20"/>
        </w:rPr>
      </w:pPr>
      <w:r w:rsidRPr="008B5B8D">
        <w:rPr>
          <w:sz w:val="20"/>
        </w:rPr>
        <w:t xml:space="preserve">Fodd bynnag, lle mae pryderon yn codi bod </w:t>
      </w:r>
      <w:r w:rsidR="00A0140B">
        <w:rPr>
          <w:sz w:val="20"/>
        </w:rPr>
        <w:t>gallu</w:t>
      </w:r>
      <w:r w:rsidRPr="008B5B8D">
        <w:rPr>
          <w:sz w:val="20"/>
        </w:rPr>
        <w:t xml:space="preserve"> a chydsyniad yn cael ei gyfaddawdu (oherwydd salwch, anabledd, gorfodaeth a rheolaeth er enghraifft), mae’r Ddeddf Galluedd Meddyliol hefyd yn darparu fframwaith ar gyfer sefyllfaoedd lle mae risg o niwed uniongyrchol neu sylweddol sy’n cefnogi ymyrraeth ac eiriolaeth er mwyn diogelu ac amddiffyn y rhai mwyaf agored i niwed.</w:t>
      </w:r>
    </w:p>
    <w:p w14:paraId="4B0F6EF5" w14:textId="77777777" w:rsidR="00C81757" w:rsidRPr="008B5B8D" w:rsidRDefault="00C81757" w:rsidP="002B1FC6">
      <w:pPr>
        <w:pStyle w:val="ListParagraph"/>
        <w:shd w:val="clear" w:color="auto" w:fill="FFFFFF"/>
        <w:ind w:left="0"/>
        <w:contextualSpacing/>
        <w:jc w:val="both"/>
        <w:textAlignment w:val="baseline"/>
        <w:outlineLvl w:val="3"/>
        <w:rPr>
          <w:rFonts w:cs="Arial"/>
          <w:sz w:val="20"/>
          <w:szCs w:val="20"/>
        </w:rPr>
      </w:pPr>
    </w:p>
    <w:p w14:paraId="2A209BF9" w14:textId="77777777" w:rsidR="002B1FC6" w:rsidRPr="008B5B8D" w:rsidRDefault="003730AA" w:rsidP="002B1FC6">
      <w:pPr>
        <w:pStyle w:val="ListParagraph"/>
        <w:shd w:val="clear" w:color="auto" w:fill="FFFFFF"/>
        <w:ind w:left="0"/>
        <w:contextualSpacing/>
        <w:jc w:val="both"/>
        <w:textAlignment w:val="baseline"/>
        <w:outlineLvl w:val="3"/>
        <w:rPr>
          <w:rFonts w:cs="Arial"/>
          <w:sz w:val="20"/>
          <w:szCs w:val="20"/>
        </w:rPr>
      </w:pPr>
      <w:r w:rsidRPr="008B5B8D">
        <w:rPr>
          <w:sz w:val="20"/>
        </w:rPr>
        <w:t xml:space="preserve">Yn ogystal, mae </w:t>
      </w:r>
      <w:r w:rsidRPr="008B5B8D">
        <w:rPr>
          <w:color w:val="FF0000"/>
          <w:sz w:val="20"/>
        </w:rPr>
        <w:t>CGXXXX</w:t>
      </w:r>
      <w:r w:rsidRPr="008B5B8D">
        <w:rPr>
          <w:sz w:val="20"/>
        </w:rPr>
        <w:t xml:space="preserve"> yn cydnabod yr egwyddorion canlynol sy’n sail i’n gwaith gyda’r holl grwpiau ac unigolion a allai fod ag anghenion ychwanegol am gefnogaeth ac amddiffyniad:</w:t>
      </w:r>
    </w:p>
    <w:p w14:paraId="400C79AC" w14:textId="77777777" w:rsidR="00C81757" w:rsidRPr="008B5B8D" w:rsidRDefault="00C81757" w:rsidP="00035B95">
      <w:pPr>
        <w:jc w:val="both"/>
        <w:rPr>
          <w:rFonts w:cs="Arial"/>
          <w:noProof/>
          <w:sz w:val="20"/>
          <w:szCs w:val="20"/>
        </w:rPr>
      </w:pPr>
    </w:p>
    <w:p w14:paraId="39A489A3" w14:textId="43A6580A" w:rsidR="00035B95" w:rsidRPr="008B5B8D" w:rsidRDefault="003730AA" w:rsidP="008B5B8D">
      <w:pPr>
        <w:numPr>
          <w:ilvl w:val="0"/>
          <w:numId w:val="38"/>
        </w:numPr>
        <w:jc w:val="both"/>
        <w:rPr>
          <w:rFonts w:cs="Arial"/>
          <w:sz w:val="20"/>
          <w:szCs w:val="20"/>
        </w:rPr>
      </w:pPr>
      <w:r w:rsidRPr="008B5B8D">
        <w:rPr>
          <w:sz w:val="20"/>
        </w:rPr>
        <w:t>Mae gan bob oedolyn hawl i gael ei amddiffyn rhag camdriniaeth waeth beth fo’u hoedran, hunaniaeth rhyw, ffydd neu grefydd, diwylliant, ethnigrwydd, cyfeiriadedd rhywiol, cefndir, safle economaidd, statws priodasol, anabledd neu lefel gallu.</w:t>
      </w:r>
    </w:p>
    <w:p w14:paraId="7840F6FF" w14:textId="77777777" w:rsidR="006F44CE" w:rsidRPr="008B5B8D" w:rsidRDefault="006F44CE" w:rsidP="00035B95">
      <w:pPr>
        <w:jc w:val="both"/>
        <w:rPr>
          <w:rFonts w:cs="Arial"/>
          <w:sz w:val="20"/>
          <w:szCs w:val="20"/>
        </w:rPr>
      </w:pPr>
    </w:p>
    <w:p w14:paraId="6F508B19" w14:textId="42C785EA" w:rsidR="00035B95" w:rsidRPr="008B5B8D" w:rsidRDefault="003730AA" w:rsidP="008B5B8D">
      <w:pPr>
        <w:numPr>
          <w:ilvl w:val="0"/>
          <w:numId w:val="38"/>
        </w:numPr>
        <w:jc w:val="both"/>
        <w:rPr>
          <w:rFonts w:cs="Arial"/>
          <w:bCs/>
          <w:color w:val="000000"/>
          <w:sz w:val="20"/>
          <w:szCs w:val="20"/>
        </w:rPr>
      </w:pPr>
      <w:r w:rsidRPr="008B5B8D">
        <w:rPr>
          <w:sz w:val="20"/>
        </w:rPr>
        <w:t>Mae’r holl staff, gwirfoddolwyr ac aelodau’n rhannu’r cyfrifoldeb am amddiffyn oedolion sydd mewn perygl a byddant yn dangos parch a dealltwriaeth tuag at eu hawliau, diogelwch a lles.</w:t>
      </w:r>
    </w:p>
    <w:p w14:paraId="7FF51EA9" w14:textId="77777777" w:rsidR="006F44CE" w:rsidRPr="008B5B8D" w:rsidRDefault="006F44CE" w:rsidP="00035B95">
      <w:pPr>
        <w:jc w:val="both"/>
        <w:rPr>
          <w:rFonts w:cs="Arial"/>
          <w:sz w:val="20"/>
          <w:szCs w:val="20"/>
        </w:rPr>
      </w:pPr>
    </w:p>
    <w:p w14:paraId="79A63ED7" w14:textId="5EDE44D0" w:rsidR="00035B95" w:rsidRPr="008B5B8D" w:rsidRDefault="003730AA" w:rsidP="008B5B8D">
      <w:pPr>
        <w:numPr>
          <w:ilvl w:val="0"/>
          <w:numId w:val="38"/>
        </w:numPr>
        <w:jc w:val="both"/>
        <w:rPr>
          <w:rFonts w:cs="Arial"/>
          <w:sz w:val="20"/>
          <w:szCs w:val="20"/>
        </w:rPr>
      </w:pPr>
      <w:r w:rsidRPr="008B5B8D">
        <w:rPr>
          <w:sz w:val="20"/>
        </w:rPr>
        <w:t xml:space="preserve">Cydnabyddir y gall oedolion anabl fod yn fwy bregus (gan gynnwys y rhai ag anableddau anweledig, gwahaniaethau dysgu a chyfathrebu). </w:t>
      </w:r>
    </w:p>
    <w:p w14:paraId="79C5AB46" w14:textId="77777777" w:rsidR="006F44CE" w:rsidRPr="008B5B8D" w:rsidRDefault="006F44CE" w:rsidP="00035B95">
      <w:pPr>
        <w:jc w:val="both"/>
        <w:rPr>
          <w:rFonts w:cs="Arial"/>
          <w:bCs/>
          <w:color w:val="000000"/>
          <w:sz w:val="20"/>
          <w:szCs w:val="20"/>
        </w:rPr>
      </w:pPr>
    </w:p>
    <w:p w14:paraId="2F488F4C" w14:textId="0D43FB5D" w:rsidR="00035B95" w:rsidRPr="008B5B8D" w:rsidRDefault="003730AA" w:rsidP="008B5B8D">
      <w:pPr>
        <w:numPr>
          <w:ilvl w:val="0"/>
          <w:numId w:val="38"/>
        </w:numPr>
        <w:jc w:val="both"/>
        <w:rPr>
          <w:rFonts w:cs="Arial"/>
          <w:sz w:val="20"/>
          <w:szCs w:val="20"/>
        </w:rPr>
      </w:pPr>
      <w:r w:rsidRPr="008B5B8D">
        <w:rPr>
          <w:sz w:val="20"/>
        </w:rPr>
        <w:t>Bydd honiadau o gam-drin neu bryderon am les unrhyw oedolyn yn cael eu trin o ddifri ac ymatebir iddynt yn gyflym ac yn briodol.</w:t>
      </w:r>
    </w:p>
    <w:p w14:paraId="0DAE1B9F" w14:textId="77777777" w:rsidR="006F44CE" w:rsidRPr="008B5B8D" w:rsidRDefault="006F44CE" w:rsidP="00035B95">
      <w:pPr>
        <w:jc w:val="both"/>
        <w:rPr>
          <w:rFonts w:cs="Arial"/>
          <w:sz w:val="20"/>
          <w:szCs w:val="20"/>
        </w:rPr>
      </w:pPr>
    </w:p>
    <w:p w14:paraId="6B666166" w14:textId="040ED7CF" w:rsidR="00035B95" w:rsidRPr="008B5B8D" w:rsidRDefault="003730AA" w:rsidP="008B5B8D">
      <w:pPr>
        <w:numPr>
          <w:ilvl w:val="0"/>
          <w:numId w:val="38"/>
        </w:numPr>
        <w:jc w:val="both"/>
        <w:rPr>
          <w:rFonts w:cs="Arial"/>
          <w:sz w:val="20"/>
          <w:szCs w:val="20"/>
        </w:rPr>
      </w:pPr>
      <w:r w:rsidRPr="008B5B8D">
        <w:rPr>
          <w:sz w:val="20"/>
        </w:rPr>
        <w:t xml:space="preserve">Mae </w:t>
      </w:r>
      <w:r w:rsidRPr="008B5B8D">
        <w:rPr>
          <w:color w:val="FF0000"/>
          <w:sz w:val="20"/>
        </w:rPr>
        <w:t>CGXXXX</w:t>
      </w:r>
      <w:r w:rsidRPr="008B5B8D">
        <w:rPr>
          <w:sz w:val="20"/>
        </w:rPr>
        <w:t xml:space="preserve"> yn cydnabod rôl a chyfrifoldebau’r asiantaethau statudol wrth ddiogelu oedolion ac mae wedi ymrwymo i gydymffurfio â Gweithdrefnau Diogelu Cymru a gweithdrefnau’r Bwrdd Diogelu Oedolion perthnasol.</w:t>
      </w:r>
    </w:p>
    <w:p w14:paraId="51B38090" w14:textId="4879DC71" w:rsidR="00EF6B2B" w:rsidRPr="008B5B8D" w:rsidRDefault="003730AA" w:rsidP="008B5B8D">
      <w:pPr>
        <w:numPr>
          <w:ilvl w:val="0"/>
          <w:numId w:val="38"/>
        </w:numPr>
        <w:jc w:val="both"/>
        <w:rPr>
          <w:rFonts w:cs="Arial"/>
          <w:sz w:val="20"/>
          <w:szCs w:val="20"/>
        </w:rPr>
      </w:pPr>
      <w:r w:rsidRPr="008B5B8D">
        <w:rPr>
          <w:sz w:val="20"/>
        </w:rPr>
        <w:t xml:space="preserve">Bydd cyfrinachedd yn cael ei gynnal yn briodol bob amser. Dim ond ar sail ‘angen gwybod’ y bydd gwybodaeth sensitif a chyfrinachol yn cael ei rhannu yn unol â GDPR a’r ddeddfwriaeth gyfredol ar ddiogelu data. Rhaid i ddiogelwch a lles yr oedolyn fod yn brif ystyriaeth wrth wneud penderfyniadau am rannu gwybodaeth amdanynt ai peidio. </w:t>
      </w:r>
    </w:p>
    <w:p w14:paraId="6E57ED8D" w14:textId="77777777" w:rsidR="00EF6B2B" w:rsidRPr="008B5B8D" w:rsidRDefault="00EF6B2B" w:rsidP="00531E95">
      <w:pPr>
        <w:jc w:val="both"/>
        <w:rPr>
          <w:rFonts w:cs="Arial"/>
          <w:sz w:val="20"/>
          <w:szCs w:val="20"/>
        </w:rPr>
      </w:pPr>
    </w:p>
    <w:p w14:paraId="3E4120E0" w14:textId="2C183DDA" w:rsidR="00146899" w:rsidRPr="008B5B8D" w:rsidRDefault="000A51BA" w:rsidP="008B5B8D">
      <w:pPr>
        <w:numPr>
          <w:ilvl w:val="0"/>
          <w:numId w:val="37"/>
        </w:numPr>
        <w:jc w:val="both"/>
        <w:rPr>
          <w:rFonts w:cs="Arial"/>
          <w:sz w:val="20"/>
          <w:szCs w:val="20"/>
        </w:rPr>
      </w:pPr>
      <w:r>
        <w:rPr>
          <w:rFonts w:cs="Verdana"/>
          <w:sz w:val="20"/>
          <w:szCs w:val="20"/>
        </w:rPr>
        <w:t xml:space="preserve">Mae </w:t>
      </w:r>
      <w:r>
        <w:rPr>
          <w:rFonts w:cs="Verdana"/>
          <w:color w:val="FF0000"/>
          <w:sz w:val="20"/>
          <w:szCs w:val="20"/>
        </w:rPr>
        <w:t>CGXXXX</w:t>
      </w:r>
      <w:r>
        <w:rPr>
          <w:rFonts w:cs="Verdana"/>
          <w:sz w:val="20"/>
          <w:szCs w:val="20"/>
        </w:rPr>
        <w:t xml:space="preserve"> yn cydnabod bod deddfwriaeth ledled y DU yn cefnogi rhannu gwybodaeth er budd diogelu. Mae wedi dod i'r amlwg yn gyson bod methiannau wrth beidio â rhannu gwybodaeth a gweithio mewn partneriaeth â’r asiantaethau statudol yn arwain at ganlyniadau gwael i’r rhai mwyaf agored i niwed. Rydym wedi ymrwymo i rannu gwybodaeth yn ddi-oed pan fydd pryderon yn codi mewn perthynas â diogelwch a lles oedolyn sydd mewn perygl.</w:t>
      </w:r>
    </w:p>
    <w:p w14:paraId="63970585" w14:textId="77777777" w:rsidR="00AC4791" w:rsidRPr="008B5B8D" w:rsidRDefault="00AC4791" w:rsidP="00531E95">
      <w:pPr>
        <w:jc w:val="both"/>
        <w:rPr>
          <w:rFonts w:cs="Arial"/>
          <w:sz w:val="20"/>
          <w:szCs w:val="20"/>
        </w:rPr>
      </w:pPr>
    </w:p>
    <w:p w14:paraId="33BB987B" w14:textId="4B6BC3EA" w:rsidR="00035B95" w:rsidRPr="008B5B8D" w:rsidRDefault="003730AA" w:rsidP="008B5B8D">
      <w:pPr>
        <w:numPr>
          <w:ilvl w:val="0"/>
          <w:numId w:val="38"/>
        </w:numPr>
        <w:jc w:val="both"/>
        <w:rPr>
          <w:rFonts w:cs="Arial"/>
          <w:sz w:val="20"/>
          <w:szCs w:val="20"/>
        </w:rPr>
      </w:pPr>
      <w:r w:rsidRPr="008B5B8D">
        <w:rPr>
          <w:sz w:val="20"/>
        </w:rPr>
        <w:lastRenderedPageBreak/>
        <w:t xml:space="preserve">Bydd </w:t>
      </w:r>
      <w:r w:rsidRPr="008B5B8D">
        <w:rPr>
          <w:color w:val="FF0000"/>
          <w:sz w:val="20"/>
        </w:rPr>
        <w:t>CGXXXX</w:t>
      </w:r>
      <w:r w:rsidRPr="008B5B8D">
        <w:rPr>
          <w:sz w:val="20"/>
        </w:rPr>
        <w:t xml:space="preserve"> yn cefnogi holl staff, gwirfoddolwyr ac oedolion sy’n aelodau o’n clwb i ddeall eu rolau a’u cyfrifoldebau mewn perthynas â diogelu ac amddiffyn oedolion sydd mewn perygl, gan gynnwys y cyfrifoldeb i adrodd am bob pryder yn unol â pholisi a gweithdrefnau diogelu oedolion </w:t>
      </w:r>
      <w:r w:rsidRPr="008B5B8D">
        <w:rPr>
          <w:color w:val="FF0000"/>
          <w:sz w:val="20"/>
        </w:rPr>
        <w:t>CGXXXX</w:t>
      </w:r>
      <w:r w:rsidRPr="008B5B8D">
        <w:rPr>
          <w:sz w:val="20"/>
        </w:rPr>
        <w:t>.</w:t>
      </w:r>
    </w:p>
    <w:p w14:paraId="3ED5865E" w14:textId="77777777" w:rsidR="00AC4791" w:rsidRPr="008B5B8D" w:rsidRDefault="00AC4791" w:rsidP="00531E95">
      <w:pPr>
        <w:jc w:val="both"/>
        <w:rPr>
          <w:rFonts w:cs="Arial"/>
          <w:sz w:val="20"/>
          <w:szCs w:val="20"/>
        </w:rPr>
      </w:pPr>
    </w:p>
    <w:p w14:paraId="20909C44" w14:textId="0047BCC2" w:rsidR="00035B95" w:rsidRPr="008B5B8D" w:rsidRDefault="003730AA" w:rsidP="008B5B8D">
      <w:pPr>
        <w:numPr>
          <w:ilvl w:val="0"/>
          <w:numId w:val="38"/>
        </w:numPr>
        <w:jc w:val="both"/>
        <w:rPr>
          <w:rFonts w:cs="Arial"/>
          <w:sz w:val="20"/>
          <w:szCs w:val="20"/>
        </w:rPr>
      </w:pPr>
      <w:r w:rsidRPr="008B5B8D">
        <w:rPr>
          <w:sz w:val="20"/>
        </w:rPr>
        <w:t>Mae gan bawb sy’n cymryd rhan mewn gweithgareddau golff yr hawl i gael gwrandawiad gyda pharch ac i gael eu clywed.</w:t>
      </w:r>
    </w:p>
    <w:p w14:paraId="66C7A78E" w14:textId="77777777" w:rsidR="00AC4791" w:rsidRPr="008B5B8D" w:rsidRDefault="00AC4791" w:rsidP="00531E95">
      <w:pPr>
        <w:jc w:val="both"/>
        <w:rPr>
          <w:b/>
          <w:bCs/>
          <w:sz w:val="20"/>
          <w:szCs w:val="20"/>
          <w:lang w:eastAsia="en-US"/>
        </w:rPr>
      </w:pPr>
    </w:p>
    <w:p w14:paraId="1473DE09" w14:textId="77777777" w:rsidR="00AC4791" w:rsidRPr="008B5B8D" w:rsidRDefault="003730AA" w:rsidP="00AC4791">
      <w:pPr>
        <w:rPr>
          <w:b/>
          <w:sz w:val="20"/>
          <w:szCs w:val="20"/>
        </w:rPr>
      </w:pPr>
      <w:r w:rsidRPr="008B5B8D">
        <w:rPr>
          <w:b/>
          <w:sz w:val="20"/>
        </w:rPr>
        <w:t>DEDDFWRIAETH A CHANLLAW</w:t>
      </w:r>
      <w:r w:rsidRPr="008B5B8D">
        <w:rPr>
          <w:b/>
          <w:sz w:val="20"/>
        </w:rPr>
        <w:br/>
      </w:r>
    </w:p>
    <w:p w14:paraId="3C19C4E1" w14:textId="77777777" w:rsidR="00547466" w:rsidRPr="008B5B8D" w:rsidRDefault="003730AA" w:rsidP="00D74EF0">
      <w:pPr>
        <w:spacing w:line="276" w:lineRule="auto"/>
        <w:jc w:val="both"/>
        <w:rPr>
          <w:rFonts w:cs="Arial"/>
          <w:sz w:val="20"/>
          <w:szCs w:val="20"/>
        </w:rPr>
      </w:pPr>
      <w:r w:rsidRPr="008B5B8D">
        <w:rPr>
          <w:sz w:val="20"/>
        </w:rPr>
        <w:t>Mae’r arferion a’r gweithdrefnau yn y polisi hwn yn seiliedig ar yr egwyddorion sydd wedi’u cynnwys yn y DU a deddfwriaeth a Chanllawiau’r Llywodraeth ac fe’u datblygwyd i ategu polisi a gweithdrefnau Byrddau Diogelu Oedolion, a chymryd y canlynol i ystyriaeth:</w:t>
      </w:r>
    </w:p>
    <w:p w14:paraId="43A2BBC3" w14:textId="77777777" w:rsidR="00547466" w:rsidRPr="008B5B8D" w:rsidRDefault="00547466" w:rsidP="00547466">
      <w:pPr>
        <w:rPr>
          <w:rFonts w:cs="Arial"/>
          <w:sz w:val="20"/>
          <w:szCs w:val="20"/>
        </w:rPr>
      </w:pPr>
    </w:p>
    <w:p w14:paraId="550A0161" w14:textId="77777777" w:rsidR="005305E9" w:rsidRPr="008B5B8D" w:rsidRDefault="003730AA" w:rsidP="00547466">
      <w:pPr>
        <w:rPr>
          <w:rFonts w:cs="Arial"/>
          <w:b/>
          <w:bCs/>
          <w:sz w:val="20"/>
          <w:szCs w:val="20"/>
        </w:rPr>
      </w:pPr>
      <w:r w:rsidRPr="008B5B8D">
        <w:rPr>
          <w:b/>
          <w:sz w:val="20"/>
        </w:rPr>
        <w:t>Deddfwriaeth</w:t>
      </w:r>
    </w:p>
    <w:p w14:paraId="7BE3C266" w14:textId="77777777" w:rsidR="00547466" w:rsidRPr="008B5B8D" w:rsidRDefault="003730AA" w:rsidP="00547466">
      <w:pPr>
        <w:pStyle w:val="ListParagraph"/>
        <w:numPr>
          <w:ilvl w:val="0"/>
          <w:numId w:val="26"/>
        </w:numPr>
        <w:spacing w:after="160" w:line="259" w:lineRule="auto"/>
        <w:contextualSpacing/>
        <w:rPr>
          <w:color w:val="000000"/>
          <w:sz w:val="20"/>
          <w:szCs w:val="20"/>
        </w:rPr>
      </w:pPr>
      <w:r w:rsidRPr="008B5B8D">
        <w:rPr>
          <w:color w:val="000000"/>
          <w:sz w:val="20"/>
        </w:rPr>
        <w:t>Deddf Gwasanaethau Cymdeithasol a Llesiant (Cymru) 2014,</w:t>
      </w:r>
    </w:p>
    <w:p w14:paraId="6BA5ACED" w14:textId="77777777" w:rsidR="00547466" w:rsidRPr="008B5B8D" w:rsidRDefault="003730AA" w:rsidP="00547466">
      <w:pPr>
        <w:pStyle w:val="ListParagraph"/>
        <w:numPr>
          <w:ilvl w:val="0"/>
          <w:numId w:val="26"/>
        </w:numPr>
        <w:spacing w:after="160" w:line="259" w:lineRule="auto"/>
        <w:contextualSpacing/>
        <w:rPr>
          <w:color w:val="000000"/>
          <w:sz w:val="20"/>
          <w:szCs w:val="20"/>
        </w:rPr>
      </w:pPr>
      <w:r w:rsidRPr="008B5B8D">
        <w:rPr>
          <w:color w:val="000000"/>
          <w:sz w:val="20"/>
        </w:rPr>
        <w:t>Lloegr - Deddf Gofal 2014</w:t>
      </w:r>
    </w:p>
    <w:p w14:paraId="4DE7F343" w14:textId="77777777" w:rsidR="00547466" w:rsidRPr="008B5B8D" w:rsidRDefault="003730AA" w:rsidP="00547466">
      <w:pPr>
        <w:pStyle w:val="ListParagraph"/>
        <w:numPr>
          <w:ilvl w:val="0"/>
          <w:numId w:val="26"/>
        </w:numPr>
        <w:spacing w:after="160" w:line="259" w:lineRule="auto"/>
        <w:contextualSpacing/>
        <w:rPr>
          <w:color w:val="000000"/>
          <w:sz w:val="20"/>
          <w:szCs w:val="20"/>
        </w:rPr>
      </w:pPr>
      <w:r w:rsidRPr="008B5B8D">
        <w:rPr>
          <w:color w:val="000000"/>
          <w:sz w:val="20"/>
        </w:rPr>
        <w:t>Deddf Diogelu Rhyddid 2012</w:t>
      </w:r>
    </w:p>
    <w:p w14:paraId="566C3239" w14:textId="77777777" w:rsidR="000206E5" w:rsidRPr="008B5B8D" w:rsidRDefault="003730AA" w:rsidP="00547466">
      <w:pPr>
        <w:pStyle w:val="ListParagraph"/>
        <w:numPr>
          <w:ilvl w:val="0"/>
          <w:numId w:val="26"/>
        </w:numPr>
        <w:spacing w:after="160" w:line="259" w:lineRule="auto"/>
        <w:contextualSpacing/>
        <w:rPr>
          <w:color w:val="000000"/>
          <w:sz w:val="20"/>
          <w:szCs w:val="20"/>
        </w:rPr>
      </w:pPr>
      <w:r w:rsidRPr="008B5B8D">
        <w:rPr>
          <w:color w:val="000000"/>
          <w:sz w:val="20"/>
        </w:rPr>
        <w:t>Deddf Cam-drin Domestig, Trosedd a Dioddefwyr (wedi’i addasu) 2012</w:t>
      </w:r>
    </w:p>
    <w:p w14:paraId="0FCF893B" w14:textId="77777777" w:rsidR="00146899" w:rsidRPr="008B5B8D" w:rsidRDefault="003730AA" w:rsidP="00547466">
      <w:pPr>
        <w:pStyle w:val="ListParagraph"/>
        <w:numPr>
          <w:ilvl w:val="0"/>
          <w:numId w:val="26"/>
        </w:numPr>
        <w:spacing w:after="160" w:line="259" w:lineRule="auto"/>
        <w:contextualSpacing/>
        <w:rPr>
          <w:color w:val="000000"/>
          <w:sz w:val="20"/>
          <w:szCs w:val="20"/>
        </w:rPr>
      </w:pPr>
      <w:r w:rsidRPr="008B5B8D">
        <w:rPr>
          <w:color w:val="000000"/>
          <w:sz w:val="20"/>
        </w:rPr>
        <w:t>Deddf Troseddau Difrifol 2015 (Adrannau 67 a 76)</w:t>
      </w:r>
    </w:p>
    <w:p w14:paraId="27D04BB7" w14:textId="77777777" w:rsidR="00547466" w:rsidRPr="008B5B8D" w:rsidRDefault="003730AA" w:rsidP="00547466">
      <w:pPr>
        <w:pStyle w:val="ListParagraph"/>
        <w:numPr>
          <w:ilvl w:val="0"/>
          <w:numId w:val="26"/>
        </w:numPr>
        <w:spacing w:after="160" w:line="259" w:lineRule="auto"/>
        <w:contextualSpacing/>
        <w:rPr>
          <w:color w:val="000000"/>
          <w:sz w:val="20"/>
          <w:szCs w:val="20"/>
        </w:rPr>
      </w:pPr>
      <w:r w:rsidRPr="008B5B8D">
        <w:rPr>
          <w:color w:val="000000"/>
          <w:sz w:val="20"/>
        </w:rPr>
        <w:t xml:space="preserve">Ddeddf Cydraddoldeb 2010 </w:t>
      </w:r>
    </w:p>
    <w:p w14:paraId="7CF5768E" w14:textId="77777777" w:rsidR="00415C36" w:rsidRPr="008B5B8D" w:rsidRDefault="003730AA" w:rsidP="00547466">
      <w:pPr>
        <w:pStyle w:val="ListParagraph"/>
        <w:numPr>
          <w:ilvl w:val="0"/>
          <w:numId w:val="26"/>
        </w:numPr>
        <w:spacing w:after="160" w:line="259" w:lineRule="auto"/>
        <w:contextualSpacing/>
        <w:rPr>
          <w:color w:val="000000"/>
          <w:sz w:val="20"/>
          <w:szCs w:val="20"/>
        </w:rPr>
      </w:pPr>
      <w:r w:rsidRPr="008B5B8D">
        <w:rPr>
          <w:color w:val="000000"/>
          <w:sz w:val="20"/>
        </w:rPr>
        <w:t>Deddf Plant a Theuluoedd 2014</w:t>
      </w:r>
    </w:p>
    <w:p w14:paraId="6FD225EF" w14:textId="77777777" w:rsidR="00547466" w:rsidRPr="008B5B8D" w:rsidRDefault="003730AA" w:rsidP="00547466">
      <w:pPr>
        <w:pStyle w:val="ListParagraph"/>
        <w:numPr>
          <w:ilvl w:val="0"/>
          <w:numId w:val="26"/>
        </w:numPr>
        <w:spacing w:after="160" w:line="259" w:lineRule="auto"/>
        <w:contextualSpacing/>
        <w:rPr>
          <w:color w:val="000000"/>
          <w:sz w:val="20"/>
          <w:szCs w:val="20"/>
        </w:rPr>
      </w:pPr>
      <w:r w:rsidRPr="008B5B8D">
        <w:rPr>
          <w:color w:val="000000"/>
          <w:sz w:val="20"/>
        </w:rPr>
        <w:t>Deddf Diogelu Grwpiau Hyglwyf 2006</w:t>
      </w:r>
    </w:p>
    <w:p w14:paraId="6C0647DE" w14:textId="77777777" w:rsidR="00547466" w:rsidRPr="008B5B8D" w:rsidRDefault="003730AA" w:rsidP="00547466">
      <w:pPr>
        <w:pStyle w:val="ListParagraph"/>
        <w:numPr>
          <w:ilvl w:val="0"/>
          <w:numId w:val="26"/>
        </w:numPr>
        <w:spacing w:after="160" w:line="259" w:lineRule="auto"/>
        <w:contextualSpacing/>
        <w:rPr>
          <w:color w:val="000000"/>
          <w:sz w:val="20"/>
          <w:szCs w:val="20"/>
        </w:rPr>
      </w:pPr>
      <w:r w:rsidRPr="008B5B8D">
        <w:rPr>
          <w:color w:val="000000"/>
          <w:sz w:val="20"/>
        </w:rPr>
        <w:t>Cymru a Lloegr - Deddf Galluedd Meddyliol 2005</w:t>
      </w:r>
    </w:p>
    <w:p w14:paraId="48000E34" w14:textId="77777777" w:rsidR="00547466" w:rsidRPr="008B5B8D" w:rsidRDefault="003730AA" w:rsidP="00547466">
      <w:pPr>
        <w:pStyle w:val="ListParagraph"/>
        <w:numPr>
          <w:ilvl w:val="0"/>
          <w:numId w:val="26"/>
        </w:numPr>
        <w:spacing w:after="160" w:line="259" w:lineRule="auto"/>
        <w:contextualSpacing/>
        <w:rPr>
          <w:color w:val="000000"/>
          <w:sz w:val="20"/>
          <w:szCs w:val="20"/>
        </w:rPr>
      </w:pPr>
      <w:r w:rsidRPr="008B5B8D">
        <w:rPr>
          <w:color w:val="000000"/>
          <w:sz w:val="20"/>
        </w:rPr>
        <w:t>Deddf Troseddau Rhywiol 1956 a 2003</w:t>
      </w:r>
    </w:p>
    <w:p w14:paraId="452DB2CA" w14:textId="77777777" w:rsidR="00547466" w:rsidRPr="008B5B8D" w:rsidRDefault="003730AA" w:rsidP="00547466">
      <w:pPr>
        <w:pStyle w:val="ListParagraph"/>
        <w:numPr>
          <w:ilvl w:val="0"/>
          <w:numId w:val="26"/>
        </w:numPr>
        <w:spacing w:after="160" w:line="259" w:lineRule="auto"/>
        <w:contextualSpacing/>
        <w:rPr>
          <w:color w:val="000000"/>
          <w:sz w:val="20"/>
          <w:szCs w:val="20"/>
        </w:rPr>
      </w:pPr>
      <w:r w:rsidRPr="008B5B8D">
        <w:rPr>
          <w:color w:val="000000"/>
          <w:sz w:val="20"/>
        </w:rPr>
        <w:t>Deddf Hawliau Dynol 1998</w:t>
      </w:r>
    </w:p>
    <w:p w14:paraId="0530B751" w14:textId="77777777" w:rsidR="00547466" w:rsidRPr="008B5B8D" w:rsidRDefault="003730AA" w:rsidP="00547466">
      <w:pPr>
        <w:pStyle w:val="ListParagraph"/>
        <w:numPr>
          <w:ilvl w:val="0"/>
          <w:numId w:val="26"/>
        </w:numPr>
        <w:spacing w:after="160" w:line="259" w:lineRule="auto"/>
        <w:contextualSpacing/>
        <w:rPr>
          <w:color w:val="000000"/>
          <w:sz w:val="20"/>
          <w:szCs w:val="20"/>
        </w:rPr>
      </w:pPr>
      <w:r w:rsidRPr="008B5B8D">
        <w:rPr>
          <w:color w:val="000000"/>
          <w:sz w:val="20"/>
        </w:rPr>
        <w:t>Deddf Diogelu Data 1998</w:t>
      </w:r>
    </w:p>
    <w:p w14:paraId="38F5604A" w14:textId="77777777" w:rsidR="00547466" w:rsidRPr="008B5B8D" w:rsidRDefault="003730AA" w:rsidP="00547466">
      <w:pPr>
        <w:pStyle w:val="ListParagraph"/>
        <w:numPr>
          <w:ilvl w:val="0"/>
          <w:numId w:val="26"/>
        </w:numPr>
        <w:spacing w:after="160" w:line="259" w:lineRule="auto"/>
        <w:contextualSpacing/>
        <w:rPr>
          <w:color w:val="000000"/>
          <w:sz w:val="20"/>
          <w:szCs w:val="20"/>
        </w:rPr>
      </w:pPr>
      <w:r w:rsidRPr="008B5B8D">
        <w:rPr>
          <w:color w:val="000000"/>
          <w:sz w:val="20"/>
        </w:rPr>
        <w:t>Y Rheoliad Cyffredinol ar Ddiogelu Data 2016</w:t>
      </w:r>
    </w:p>
    <w:p w14:paraId="387BC3C3" w14:textId="77777777" w:rsidR="00F43F78" w:rsidRPr="008B5B8D" w:rsidRDefault="003730AA" w:rsidP="00547466">
      <w:pPr>
        <w:pStyle w:val="ListParagraph"/>
        <w:numPr>
          <w:ilvl w:val="0"/>
          <w:numId w:val="26"/>
        </w:numPr>
        <w:spacing w:after="160" w:line="259" w:lineRule="auto"/>
        <w:contextualSpacing/>
        <w:rPr>
          <w:color w:val="000000"/>
          <w:sz w:val="20"/>
          <w:szCs w:val="20"/>
        </w:rPr>
      </w:pPr>
      <w:r w:rsidRPr="008B5B8D">
        <w:rPr>
          <w:color w:val="000000"/>
          <w:sz w:val="20"/>
        </w:rPr>
        <w:t>Deddf Gwrthderfysgaeth a Diogelwch 2015</w:t>
      </w:r>
    </w:p>
    <w:p w14:paraId="7F11D140" w14:textId="77777777" w:rsidR="005B1C1F" w:rsidRPr="008B5B8D" w:rsidRDefault="003730AA" w:rsidP="005B1C1F">
      <w:pPr>
        <w:pStyle w:val="ListParagraph"/>
        <w:numPr>
          <w:ilvl w:val="0"/>
          <w:numId w:val="26"/>
        </w:numPr>
        <w:spacing w:after="160" w:line="259" w:lineRule="auto"/>
        <w:contextualSpacing/>
        <w:rPr>
          <w:color w:val="000000"/>
          <w:sz w:val="20"/>
          <w:szCs w:val="20"/>
        </w:rPr>
      </w:pPr>
      <w:r w:rsidRPr="008B5B8D">
        <w:rPr>
          <w:color w:val="000000"/>
          <w:sz w:val="20"/>
        </w:rPr>
        <w:t>Deddf Caethwasiaeth Fodern 2017</w:t>
      </w:r>
    </w:p>
    <w:p w14:paraId="6995740A" w14:textId="77777777" w:rsidR="00E3520B" w:rsidRPr="008B5B8D" w:rsidRDefault="00E3520B" w:rsidP="00E3520B">
      <w:pPr>
        <w:pStyle w:val="ListParagraph"/>
        <w:spacing w:after="160" w:line="259" w:lineRule="auto"/>
        <w:ind w:left="1080"/>
        <w:contextualSpacing/>
        <w:rPr>
          <w:color w:val="000000"/>
          <w:sz w:val="20"/>
          <w:szCs w:val="20"/>
        </w:rPr>
      </w:pPr>
    </w:p>
    <w:p w14:paraId="2591A423" w14:textId="77777777" w:rsidR="005B1C1F" w:rsidRPr="008B5B8D" w:rsidRDefault="003730AA" w:rsidP="005305E9">
      <w:pPr>
        <w:pStyle w:val="ListParagraph"/>
        <w:spacing w:after="160" w:line="259" w:lineRule="auto"/>
        <w:ind w:left="0"/>
        <w:contextualSpacing/>
        <w:rPr>
          <w:b/>
          <w:bCs/>
          <w:color w:val="000000"/>
          <w:sz w:val="20"/>
          <w:szCs w:val="20"/>
        </w:rPr>
      </w:pPr>
      <w:r w:rsidRPr="008B5B8D">
        <w:rPr>
          <w:b/>
          <w:color w:val="000000"/>
          <w:sz w:val="20"/>
        </w:rPr>
        <w:t>Canllaw Statudol</w:t>
      </w:r>
    </w:p>
    <w:p w14:paraId="5F5299E5" w14:textId="77777777" w:rsidR="005B1C1F" w:rsidRPr="008B5B8D" w:rsidRDefault="003730AA" w:rsidP="005B1C1F">
      <w:pPr>
        <w:pStyle w:val="ListParagraph"/>
        <w:numPr>
          <w:ilvl w:val="0"/>
          <w:numId w:val="26"/>
        </w:numPr>
        <w:spacing w:after="160" w:line="259" w:lineRule="auto"/>
        <w:contextualSpacing/>
        <w:rPr>
          <w:color w:val="000000"/>
          <w:sz w:val="20"/>
          <w:szCs w:val="20"/>
        </w:rPr>
      </w:pPr>
      <w:r w:rsidRPr="008B5B8D">
        <w:rPr>
          <w:color w:val="000000"/>
          <w:sz w:val="20"/>
        </w:rPr>
        <w:t xml:space="preserve">Gweithdrefnau Diogelu Cymru (2019) </w:t>
      </w:r>
    </w:p>
    <w:p w14:paraId="7EE6D575" w14:textId="77777777" w:rsidR="00F43F78" w:rsidRPr="008B5B8D" w:rsidRDefault="003730AA" w:rsidP="005B1C1F">
      <w:pPr>
        <w:pStyle w:val="ListParagraph"/>
        <w:numPr>
          <w:ilvl w:val="0"/>
          <w:numId w:val="26"/>
        </w:numPr>
        <w:spacing w:after="160" w:line="259" w:lineRule="auto"/>
        <w:contextualSpacing/>
        <w:rPr>
          <w:color w:val="000000"/>
          <w:sz w:val="20"/>
          <w:szCs w:val="20"/>
        </w:rPr>
      </w:pPr>
      <w:r w:rsidRPr="008B5B8D">
        <w:rPr>
          <w:color w:val="000000"/>
          <w:sz w:val="20"/>
        </w:rPr>
        <w:t xml:space="preserve">Lloegr - Canllaw Statudol Gofal a Chefnogaeth (wedi ei ddiweddaru Gorffennaf 2018) </w:t>
      </w:r>
    </w:p>
    <w:p w14:paraId="7897DF96" w14:textId="77777777" w:rsidR="00547466" w:rsidRPr="008B5B8D" w:rsidRDefault="003730AA" w:rsidP="00547466">
      <w:pPr>
        <w:pStyle w:val="BodyText"/>
        <w:spacing w:line="360" w:lineRule="auto"/>
        <w:jc w:val="left"/>
        <w:rPr>
          <w:rFonts w:ascii="Verdana" w:hAnsi="Verdana"/>
          <w:bCs/>
          <w:sz w:val="20"/>
          <w:szCs w:val="20"/>
        </w:rPr>
      </w:pPr>
      <w:r w:rsidRPr="008B5B8D">
        <w:rPr>
          <w:rFonts w:ascii="Verdana" w:hAnsi="Verdana"/>
          <w:sz w:val="20"/>
        </w:rPr>
        <w:t>Mae eglurhad o ddeddfwriaethau ar gael ar dudalen 21.</w:t>
      </w:r>
    </w:p>
    <w:p w14:paraId="756987E2" w14:textId="77777777" w:rsidR="004A6316" w:rsidRPr="008B5B8D" w:rsidRDefault="004A6316" w:rsidP="00585B24">
      <w:pPr>
        <w:pStyle w:val="BodyText"/>
        <w:spacing w:line="360" w:lineRule="auto"/>
        <w:jc w:val="left"/>
        <w:rPr>
          <w:rFonts w:ascii="Verdana" w:hAnsi="Verdana"/>
          <w:b/>
          <w:bCs/>
          <w:sz w:val="20"/>
          <w:szCs w:val="20"/>
        </w:rPr>
      </w:pPr>
    </w:p>
    <w:p w14:paraId="6C8ED5D2" w14:textId="77777777" w:rsidR="00DC4C11" w:rsidRPr="008B5B8D" w:rsidRDefault="003730AA" w:rsidP="00585B24">
      <w:pPr>
        <w:pStyle w:val="BodyText"/>
        <w:spacing w:line="360" w:lineRule="auto"/>
        <w:jc w:val="left"/>
        <w:rPr>
          <w:rFonts w:ascii="Verdana" w:hAnsi="Verdana"/>
          <w:b/>
          <w:bCs/>
          <w:sz w:val="20"/>
          <w:szCs w:val="20"/>
        </w:rPr>
      </w:pPr>
      <w:r w:rsidRPr="008B5B8D">
        <w:rPr>
          <w:rFonts w:ascii="Verdana" w:hAnsi="Verdana"/>
          <w:b/>
          <w:sz w:val="20"/>
        </w:rPr>
        <w:t>CYFRIFOLDEBAU A GWEITHREDU</w:t>
      </w:r>
    </w:p>
    <w:p w14:paraId="3EADC8B5" w14:textId="05B120A4" w:rsidR="00DC4C11" w:rsidRPr="008B5B8D" w:rsidRDefault="003730AA" w:rsidP="00585B24">
      <w:pPr>
        <w:rPr>
          <w:sz w:val="20"/>
          <w:szCs w:val="20"/>
        </w:rPr>
      </w:pPr>
      <w:r w:rsidRPr="008B5B8D">
        <w:rPr>
          <w:sz w:val="20"/>
        </w:rPr>
        <w:t xml:space="preserve">Bydd </w:t>
      </w:r>
      <w:r w:rsidR="008F7647" w:rsidRPr="008B5B8D">
        <w:rPr>
          <w:color w:val="FF0000"/>
          <w:sz w:val="20"/>
        </w:rPr>
        <w:t>CGXXXX</w:t>
      </w:r>
      <w:r w:rsidRPr="008B5B8D">
        <w:rPr>
          <w:sz w:val="20"/>
        </w:rPr>
        <w:t xml:space="preserve"> yn ceisio hyrwyddo egwyddorion diogelu trwy:</w:t>
      </w:r>
    </w:p>
    <w:p w14:paraId="2BF9A57E" w14:textId="77777777" w:rsidR="00585B24" w:rsidRPr="008B5B8D" w:rsidRDefault="00585B24" w:rsidP="00585B24">
      <w:pPr>
        <w:rPr>
          <w:sz w:val="20"/>
          <w:szCs w:val="20"/>
        </w:rPr>
      </w:pPr>
    </w:p>
    <w:p w14:paraId="234E8F2B" w14:textId="1F3CFA16" w:rsidR="00DC4C11" w:rsidRPr="008B5B8D" w:rsidRDefault="000A51BA" w:rsidP="00D74EF0">
      <w:pPr>
        <w:pStyle w:val="BodyText"/>
        <w:numPr>
          <w:ilvl w:val="0"/>
          <w:numId w:val="1"/>
        </w:numPr>
        <w:tabs>
          <w:tab w:val="clear" w:pos="720"/>
          <w:tab w:val="left" w:pos="284"/>
          <w:tab w:val="left" w:pos="567"/>
          <w:tab w:val="left" w:pos="851"/>
        </w:tabs>
        <w:spacing w:after="120"/>
        <w:ind w:left="568" w:hanging="284"/>
        <w:rPr>
          <w:rFonts w:ascii="Verdana" w:hAnsi="Verdana"/>
          <w:sz w:val="20"/>
          <w:szCs w:val="20"/>
        </w:rPr>
      </w:pPr>
      <w:r w:rsidRPr="000A51BA">
        <w:rPr>
          <w:rFonts w:ascii="Verdana" w:hAnsi="Verdana" w:cs="Verdana"/>
          <w:sz w:val="20"/>
          <w:szCs w:val="20"/>
        </w:rPr>
        <w:t xml:space="preserve">Adolygu polisi a gweithdrefnau </w:t>
      </w:r>
      <w:r w:rsidR="008F7647" w:rsidRPr="008B5B8D">
        <w:rPr>
          <w:color w:val="FF0000"/>
          <w:sz w:val="20"/>
        </w:rPr>
        <w:t>CGXXXX</w:t>
      </w:r>
      <w:r w:rsidRPr="000A51BA">
        <w:rPr>
          <w:rFonts w:ascii="Verdana" w:hAnsi="Verdana" w:cs="Verdana"/>
          <w:sz w:val="20"/>
          <w:szCs w:val="20"/>
        </w:rPr>
        <w:t xml:space="preserve"> yn flynyddol neu bryd bynnag y bydd newid mawr yn y ddeddfwriaeth.</w:t>
      </w:r>
    </w:p>
    <w:p w14:paraId="17D72789" w14:textId="46C2B039" w:rsidR="00782F44" w:rsidRPr="008B5B8D" w:rsidRDefault="003730AA" w:rsidP="00D74EF0">
      <w:pPr>
        <w:pStyle w:val="BodyText"/>
        <w:numPr>
          <w:ilvl w:val="0"/>
          <w:numId w:val="1"/>
        </w:numPr>
        <w:tabs>
          <w:tab w:val="clear" w:pos="720"/>
          <w:tab w:val="left" w:pos="284"/>
          <w:tab w:val="left" w:pos="567"/>
          <w:tab w:val="left" w:pos="851"/>
        </w:tabs>
        <w:spacing w:after="120"/>
        <w:ind w:left="568" w:hanging="284"/>
        <w:rPr>
          <w:rFonts w:ascii="Verdana" w:hAnsi="Verdana"/>
          <w:sz w:val="20"/>
          <w:szCs w:val="20"/>
        </w:rPr>
      </w:pPr>
      <w:r w:rsidRPr="008B5B8D">
        <w:rPr>
          <w:rFonts w:ascii="Verdana" w:hAnsi="Verdana"/>
          <w:sz w:val="20"/>
        </w:rPr>
        <w:t>Rhoi arweiniad ar weithdrefnau recriwtio priodol i asesu addasrwydd gwirfoddolwyr a staff sy’n gweithio gyda grwpiau bregus.</w:t>
      </w:r>
    </w:p>
    <w:p w14:paraId="34146E1D" w14:textId="77777777" w:rsidR="00DC4C11" w:rsidRPr="008B5B8D" w:rsidRDefault="003730AA" w:rsidP="00D74EF0">
      <w:pPr>
        <w:pStyle w:val="BodyText"/>
        <w:numPr>
          <w:ilvl w:val="0"/>
          <w:numId w:val="1"/>
        </w:numPr>
        <w:tabs>
          <w:tab w:val="clear" w:pos="720"/>
          <w:tab w:val="left" w:pos="284"/>
          <w:tab w:val="left" w:pos="567"/>
          <w:tab w:val="left" w:pos="851"/>
        </w:tabs>
        <w:spacing w:after="120"/>
        <w:ind w:left="568" w:hanging="284"/>
        <w:rPr>
          <w:rFonts w:ascii="Verdana" w:hAnsi="Verdana"/>
          <w:sz w:val="20"/>
          <w:szCs w:val="20"/>
        </w:rPr>
      </w:pPr>
      <w:r w:rsidRPr="008B5B8D">
        <w:rPr>
          <w:rFonts w:ascii="Verdana" w:hAnsi="Verdana"/>
          <w:sz w:val="20"/>
        </w:rPr>
        <w:t>Dilyn gweithdrefnau i roi gwybod am bryderon a honiadau lles am ymddygiad oedolion a sicrhau bod yr holl staff, gwirfoddolwyr, rhieni a chyfranogwyr, gan gynnwys plant, yn ymwybodol o’r gweithdrefnau hyn.</w:t>
      </w:r>
    </w:p>
    <w:p w14:paraId="0ED122FC" w14:textId="77777777" w:rsidR="00773034" w:rsidRPr="008B5B8D" w:rsidRDefault="003730AA" w:rsidP="00D74EF0">
      <w:pPr>
        <w:pStyle w:val="BodyText"/>
        <w:numPr>
          <w:ilvl w:val="0"/>
          <w:numId w:val="1"/>
        </w:numPr>
        <w:tabs>
          <w:tab w:val="clear" w:pos="720"/>
          <w:tab w:val="left" w:pos="284"/>
          <w:tab w:val="left" w:pos="567"/>
          <w:tab w:val="left" w:pos="851"/>
        </w:tabs>
        <w:spacing w:after="120"/>
        <w:ind w:left="568" w:hanging="284"/>
        <w:rPr>
          <w:rFonts w:ascii="Verdana" w:hAnsi="Verdana"/>
          <w:sz w:val="20"/>
          <w:szCs w:val="20"/>
        </w:rPr>
      </w:pPr>
      <w:r w:rsidRPr="008B5B8D">
        <w:rPr>
          <w:rFonts w:ascii="Verdana" w:hAnsi="Verdana"/>
          <w:sz w:val="20"/>
        </w:rPr>
        <w:t>Cyfeirio staff clwb, gwirfoddolwyr a hyfforddwyr i gyfleoedd hyfforddi a dysgu diogelu priodol, lle mae hyn yn briodol i’w rôl.</w:t>
      </w:r>
    </w:p>
    <w:p w14:paraId="0837C5DD" w14:textId="77777777" w:rsidR="00E42035" w:rsidRPr="008B5B8D" w:rsidRDefault="00E42035" w:rsidP="009C4177">
      <w:pPr>
        <w:pStyle w:val="BodyText"/>
        <w:spacing w:line="360" w:lineRule="auto"/>
        <w:rPr>
          <w:rFonts w:ascii="Verdana" w:hAnsi="Verdana"/>
          <w:b/>
          <w:bCs/>
          <w:sz w:val="20"/>
          <w:szCs w:val="20"/>
        </w:rPr>
      </w:pPr>
    </w:p>
    <w:p w14:paraId="5EAE581F" w14:textId="77777777" w:rsidR="00855D8B" w:rsidRPr="008B5B8D" w:rsidRDefault="003730AA" w:rsidP="009C4177">
      <w:pPr>
        <w:pStyle w:val="BodyText"/>
        <w:spacing w:line="360" w:lineRule="auto"/>
        <w:rPr>
          <w:rFonts w:ascii="Verdana" w:hAnsi="Verdana"/>
          <w:b/>
          <w:bCs/>
          <w:sz w:val="20"/>
          <w:szCs w:val="20"/>
        </w:rPr>
      </w:pPr>
      <w:r w:rsidRPr="008B5B8D">
        <w:br w:type="page"/>
      </w:r>
      <w:r w:rsidRPr="008B5B8D">
        <w:rPr>
          <w:rFonts w:ascii="Verdana" w:hAnsi="Verdana"/>
          <w:b/>
          <w:sz w:val="20"/>
        </w:rPr>
        <w:lastRenderedPageBreak/>
        <w:t>1.</w:t>
      </w:r>
      <w:r w:rsidRPr="008B5B8D">
        <w:rPr>
          <w:rFonts w:ascii="Verdana" w:hAnsi="Verdana"/>
          <w:b/>
          <w:sz w:val="20"/>
        </w:rPr>
        <w:tab/>
        <w:t>Cwynion, pryderon a honiadau</w:t>
      </w:r>
    </w:p>
    <w:p w14:paraId="617776E0" w14:textId="77777777" w:rsidR="00782F44" w:rsidRPr="008B5B8D" w:rsidRDefault="00782F44" w:rsidP="00782F44">
      <w:pPr>
        <w:pStyle w:val="ListParagraph"/>
        <w:ind w:left="0"/>
        <w:contextualSpacing/>
        <w:rPr>
          <w:b/>
          <w:bCs/>
          <w:sz w:val="20"/>
          <w:szCs w:val="20"/>
          <w:u w:val="single"/>
          <w:lang w:eastAsia="en-US"/>
        </w:rPr>
      </w:pPr>
    </w:p>
    <w:p w14:paraId="3F185281" w14:textId="48327FCD" w:rsidR="00BD4CCB" w:rsidRPr="008B5B8D" w:rsidRDefault="003730AA" w:rsidP="00D74EF0">
      <w:pPr>
        <w:pStyle w:val="ListParagraph"/>
        <w:ind w:hanging="720"/>
        <w:contextualSpacing/>
        <w:jc w:val="both"/>
        <w:rPr>
          <w:sz w:val="20"/>
          <w:szCs w:val="20"/>
        </w:rPr>
      </w:pPr>
      <w:r w:rsidRPr="008B5B8D">
        <w:rPr>
          <w:b/>
          <w:bCs/>
          <w:sz w:val="20"/>
        </w:rPr>
        <w:t>1.1</w:t>
      </w:r>
      <w:r w:rsidRPr="008B5B8D">
        <w:rPr>
          <w:sz w:val="20"/>
        </w:rPr>
        <w:t xml:space="preserve"> </w:t>
      </w:r>
      <w:r w:rsidR="008B5B8D">
        <w:rPr>
          <w:sz w:val="20"/>
        </w:rPr>
        <w:tab/>
      </w:r>
      <w:r w:rsidRPr="008B5B8D">
        <w:rPr>
          <w:sz w:val="20"/>
        </w:rPr>
        <w:t>Fel chwaraewr, rhiant, gofalwr, aelod o staff neu wirfoddolwr</w:t>
      </w:r>
      <w:r w:rsidR="008F7647">
        <w:rPr>
          <w:sz w:val="20"/>
        </w:rPr>
        <w:t>,</w:t>
      </w:r>
      <w:r w:rsidRPr="008B5B8D">
        <w:rPr>
          <w:sz w:val="20"/>
        </w:rPr>
        <w:t xml:space="preserve"> efallai eich bod yn poeni am les oedolyn, sylwi ar ymddygiad neu agwedd sy’n cael effaith negyddol, dod yn ymwybodol bod cam-drin neu arfer gwael yn digwydd, amau gall cam-drin neu arfer gwael fod yn digwydd neu gael gwybod am rywbeth a allai fod yn gam-drin neu’n arfer gwael. Dylai’r pryderon hyn gael eu dwyn i sylw </w:t>
      </w:r>
      <w:r w:rsidR="00354387">
        <w:rPr>
          <w:sz w:val="20"/>
        </w:rPr>
        <w:t>P</w:t>
      </w:r>
      <w:r w:rsidRPr="008B5B8D">
        <w:rPr>
          <w:sz w:val="20"/>
        </w:rPr>
        <w:t xml:space="preserve">rif Swyddog Diogelu Golff Cymru yn ddi-oed (gweler y wybodaeth gyswllt ar dudalen 10). Nid yw’n ofynnol i’r sawl sy’n rhoi gwybod am y pryder benderfynu a yw cam-drin wedi digwydd neu ofyn am gydsyniad yr oedolyn, ond yn syml mae’n ddyletswydd arno i drosglwyddo ei bryderon ac unrhyw wybodaeth berthnasol.  Os bydd argyfwng, ffoniwch yr heddlu ar 999. </w:t>
      </w:r>
    </w:p>
    <w:p w14:paraId="2322049E" w14:textId="77777777" w:rsidR="00855D8B" w:rsidRPr="008B5B8D" w:rsidRDefault="00855D8B" w:rsidP="00D74EF0">
      <w:pPr>
        <w:pStyle w:val="BodyText"/>
        <w:spacing w:line="360" w:lineRule="auto"/>
        <w:rPr>
          <w:rFonts w:ascii="Verdana" w:hAnsi="Verdana"/>
          <w:b/>
          <w:bCs/>
          <w:sz w:val="20"/>
          <w:szCs w:val="20"/>
        </w:rPr>
      </w:pPr>
    </w:p>
    <w:p w14:paraId="6B17EE7F" w14:textId="1B7BD4B1" w:rsidR="00855D8B" w:rsidRPr="008B5B8D" w:rsidRDefault="003730AA" w:rsidP="00D74EF0">
      <w:pPr>
        <w:pStyle w:val="BodyText"/>
        <w:ind w:left="720" w:hanging="720"/>
        <w:rPr>
          <w:rFonts w:ascii="Verdana" w:hAnsi="Verdana"/>
          <w:sz w:val="20"/>
          <w:szCs w:val="20"/>
        </w:rPr>
      </w:pPr>
      <w:r w:rsidRPr="008B5B8D">
        <w:rPr>
          <w:rFonts w:ascii="Verdana" w:hAnsi="Verdana"/>
          <w:b/>
          <w:bCs/>
          <w:sz w:val="20"/>
        </w:rPr>
        <w:t>1.2</w:t>
      </w:r>
      <w:r w:rsidRPr="008B5B8D">
        <w:rPr>
          <w:rFonts w:ascii="Verdana" w:hAnsi="Verdana"/>
          <w:sz w:val="20"/>
        </w:rPr>
        <w:t xml:space="preserve"> </w:t>
      </w:r>
      <w:r w:rsidR="008B5B8D">
        <w:rPr>
          <w:rFonts w:ascii="Verdana" w:hAnsi="Verdana"/>
          <w:sz w:val="20"/>
        </w:rPr>
        <w:tab/>
      </w:r>
      <w:r w:rsidRPr="008B5B8D">
        <w:rPr>
          <w:rFonts w:ascii="Verdana" w:hAnsi="Verdana"/>
          <w:sz w:val="20"/>
        </w:rPr>
        <w:t xml:space="preserve">Bydd pob pryder yn cael ei drin yn gyfrinachol. Dim ond ar sail ‘angen gwybod’ y dylid rhannu manylion gyda’r rhai a all helpu gyda rheoli’r pryder.  </w:t>
      </w:r>
    </w:p>
    <w:p w14:paraId="10257AD2" w14:textId="77777777" w:rsidR="00855D8B" w:rsidRPr="008B5B8D" w:rsidRDefault="00855D8B" w:rsidP="00D74EF0">
      <w:pPr>
        <w:pStyle w:val="BodyText"/>
        <w:rPr>
          <w:rFonts w:ascii="Verdana" w:hAnsi="Verdana"/>
          <w:sz w:val="20"/>
          <w:szCs w:val="20"/>
        </w:rPr>
      </w:pPr>
    </w:p>
    <w:p w14:paraId="08E5875C" w14:textId="789B4D6F" w:rsidR="00436575" w:rsidRPr="008B5B8D" w:rsidRDefault="003730AA" w:rsidP="00D74EF0">
      <w:pPr>
        <w:pStyle w:val="BodyText"/>
        <w:ind w:left="720" w:hanging="720"/>
        <w:rPr>
          <w:rFonts w:ascii="Verdana" w:hAnsi="Verdana"/>
          <w:sz w:val="20"/>
          <w:szCs w:val="20"/>
        </w:rPr>
      </w:pPr>
      <w:r w:rsidRPr="008B5B8D">
        <w:rPr>
          <w:rFonts w:ascii="Verdana" w:hAnsi="Verdana"/>
          <w:b/>
          <w:bCs/>
          <w:sz w:val="20"/>
        </w:rPr>
        <w:t>1.3</w:t>
      </w:r>
      <w:r w:rsidRPr="008B5B8D">
        <w:rPr>
          <w:rFonts w:ascii="Verdana" w:hAnsi="Verdana"/>
          <w:sz w:val="20"/>
        </w:rPr>
        <w:t xml:space="preserve"> </w:t>
      </w:r>
      <w:r w:rsidR="008B5B8D">
        <w:rPr>
          <w:rFonts w:ascii="Verdana" w:hAnsi="Verdana"/>
          <w:sz w:val="20"/>
        </w:rPr>
        <w:tab/>
      </w:r>
      <w:r w:rsidRPr="008B5B8D">
        <w:rPr>
          <w:rFonts w:ascii="Verdana" w:hAnsi="Verdana"/>
          <w:sz w:val="20"/>
        </w:rPr>
        <w:t xml:space="preserve">Bydd pryderon yn cael eu cofnodi ar Ffurflen Adrodd am Ddigwyddiad a’u hanfon at Brif Swyddog Diogelu Golff Cymru.  </w:t>
      </w:r>
    </w:p>
    <w:p w14:paraId="68868952" w14:textId="77777777" w:rsidR="00436575" w:rsidRPr="008B5B8D" w:rsidRDefault="00436575" w:rsidP="00D74EF0">
      <w:pPr>
        <w:pStyle w:val="BodyText"/>
        <w:ind w:left="720" w:hanging="720"/>
        <w:rPr>
          <w:rFonts w:ascii="Verdana" w:hAnsi="Verdana"/>
          <w:i/>
          <w:sz w:val="20"/>
          <w:szCs w:val="20"/>
        </w:rPr>
      </w:pPr>
    </w:p>
    <w:p w14:paraId="0C4EF1C6" w14:textId="77777777" w:rsidR="009C4177" w:rsidRPr="008B5B8D" w:rsidRDefault="003730AA" w:rsidP="00D74EF0">
      <w:pPr>
        <w:pStyle w:val="BodyText"/>
        <w:ind w:left="720"/>
        <w:rPr>
          <w:rFonts w:ascii="Verdana" w:hAnsi="Verdana"/>
          <w:i/>
          <w:sz w:val="20"/>
          <w:szCs w:val="20"/>
        </w:rPr>
      </w:pPr>
      <w:r w:rsidRPr="008B5B8D">
        <w:rPr>
          <w:rFonts w:ascii="Verdana" w:hAnsi="Verdana"/>
          <w:i/>
          <w:sz w:val="20"/>
        </w:rPr>
        <w:t>Bydd y Prif Swyddog Diogelu yn cynorthwyo i lenwi’r ffurflen hon os bydd angen (gweler y manylion cyswllt ar dudalen 10).</w:t>
      </w:r>
    </w:p>
    <w:p w14:paraId="4B9DEA62" w14:textId="77777777" w:rsidR="009C4177" w:rsidRPr="008B5B8D" w:rsidRDefault="009C4177" w:rsidP="00D74EF0">
      <w:pPr>
        <w:pStyle w:val="BodyText"/>
        <w:rPr>
          <w:rFonts w:ascii="Verdana" w:hAnsi="Verdana"/>
          <w:sz w:val="20"/>
          <w:szCs w:val="20"/>
        </w:rPr>
      </w:pPr>
    </w:p>
    <w:p w14:paraId="043586F3" w14:textId="78F691EF" w:rsidR="00855D8B" w:rsidRPr="008B5B8D" w:rsidRDefault="003730AA" w:rsidP="00D74EF0">
      <w:pPr>
        <w:pStyle w:val="BodyText"/>
        <w:ind w:left="720" w:hanging="720"/>
        <w:rPr>
          <w:rFonts w:ascii="Verdana" w:hAnsi="Verdana"/>
          <w:sz w:val="20"/>
          <w:szCs w:val="20"/>
        </w:rPr>
      </w:pPr>
      <w:r w:rsidRPr="008B5B8D">
        <w:rPr>
          <w:rFonts w:ascii="Verdana" w:hAnsi="Verdana"/>
          <w:b/>
          <w:bCs/>
          <w:sz w:val="20"/>
        </w:rPr>
        <w:t>1.4</w:t>
      </w:r>
      <w:r w:rsidRPr="008B5B8D">
        <w:rPr>
          <w:rFonts w:ascii="Verdana" w:hAnsi="Verdana"/>
          <w:sz w:val="20"/>
        </w:rPr>
        <w:t xml:space="preserve"> </w:t>
      </w:r>
      <w:r w:rsidR="008B5B8D">
        <w:rPr>
          <w:rFonts w:ascii="Verdana" w:hAnsi="Verdana"/>
          <w:sz w:val="20"/>
        </w:rPr>
        <w:tab/>
      </w:r>
      <w:r w:rsidRPr="008B5B8D">
        <w:rPr>
          <w:rFonts w:ascii="Verdana" w:hAnsi="Verdana"/>
          <w:sz w:val="20"/>
        </w:rPr>
        <w:t xml:space="preserve">Mae </w:t>
      </w:r>
      <w:r w:rsidRPr="008B5B8D">
        <w:rPr>
          <w:rFonts w:ascii="Verdana" w:hAnsi="Verdana"/>
          <w:color w:val="FF0000"/>
          <w:sz w:val="20"/>
        </w:rPr>
        <w:t>CGXXXX</w:t>
      </w:r>
      <w:r w:rsidRPr="008B5B8D">
        <w:rPr>
          <w:rFonts w:ascii="Verdana" w:hAnsi="Verdana"/>
          <w:sz w:val="20"/>
        </w:rPr>
        <w:t xml:space="preserve"> wedi penodi Swyddog Lles y Clwb / Arweinydd Diogelu i sicrhau bod cefnogaeth a chyngor diogelu yn hygyrch ac yn wybodus ar lefel clwb (gweler y manylion cyswllt ar dudalen 10).  Bydd Swyddog Lles y Clwb yn gweithio gyda Golff Cymru, ac asiantaethau allanol eraill i gymryd camau priodol lle mae pryderon yn ymwneud â cham-drin posibl neu arfer gwael difrifol. Bydd gweithdrefnau disgyblu </w:t>
      </w:r>
      <w:r w:rsidRPr="008B5B8D">
        <w:rPr>
          <w:rFonts w:ascii="Verdana" w:hAnsi="Verdana"/>
          <w:color w:val="FF0000"/>
          <w:sz w:val="20"/>
        </w:rPr>
        <w:t>CGXXXX</w:t>
      </w:r>
      <w:r w:rsidRPr="008B5B8D">
        <w:rPr>
          <w:rFonts w:ascii="Verdana" w:hAnsi="Verdana"/>
          <w:sz w:val="20"/>
        </w:rPr>
        <w:t xml:space="preserve"> yn cael eu gweithredu a’u dilyn lle bo hynny’n bosibl.</w:t>
      </w:r>
    </w:p>
    <w:p w14:paraId="1486C77C" w14:textId="77777777" w:rsidR="00216FAE" w:rsidRPr="008B5B8D" w:rsidRDefault="00216FAE" w:rsidP="00585B24">
      <w:pPr>
        <w:pStyle w:val="BodyText"/>
        <w:ind w:left="720" w:hanging="720"/>
        <w:jc w:val="left"/>
        <w:rPr>
          <w:rFonts w:ascii="Verdana" w:hAnsi="Verdana"/>
          <w:sz w:val="20"/>
          <w:szCs w:val="20"/>
        </w:rPr>
      </w:pPr>
    </w:p>
    <w:p w14:paraId="119FA429" w14:textId="26496C58" w:rsidR="00216FAE" w:rsidRPr="008B5B8D" w:rsidRDefault="003730AA" w:rsidP="00531E95">
      <w:pPr>
        <w:pStyle w:val="BodyText"/>
        <w:ind w:left="720" w:hanging="720"/>
        <w:rPr>
          <w:rFonts w:ascii="Verdana" w:hAnsi="Verdana"/>
          <w:sz w:val="20"/>
          <w:szCs w:val="20"/>
        </w:rPr>
      </w:pPr>
      <w:r w:rsidRPr="008B5B8D">
        <w:rPr>
          <w:rFonts w:ascii="Verdana" w:hAnsi="Verdana"/>
          <w:b/>
          <w:bCs/>
          <w:sz w:val="20"/>
        </w:rPr>
        <w:t>1.5</w:t>
      </w:r>
      <w:r w:rsidRPr="008B5B8D">
        <w:rPr>
          <w:rFonts w:ascii="Verdana" w:hAnsi="Verdana"/>
          <w:sz w:val="20"/>
        </w:rPr>
        <w:t xml:space="preserve"> </w:t>
      </w:r>
      <w:r w:rsidR="008B5B8D">
        <w:rPr>
          <w:rFonts w:ascii="Verdana" w:hAnsi="Verdana"/>
          <w:sz w:val="20"/>
        </w:rPr>
        <w:tab/>
      </w:r>
      <w:r w:rsidRPr="008B5B8D">
        <w:rPr>
          <w:rFonts w:ascii="Verdana" w:hAnsi="Verdana"/>
          <w:sz w:val="20"/>
        </w:rPr>
        <w:t xml:space="preserve">Mae diogelu oedolion sydd mewn perygl yn ei gwneud yn ofynnol i bawb fod yn ymrwymedig i’r safonau uchaf posibl o ran didwylledd, uniondeb ac atebolrwydd.  Mae </w:t>
      </w:r>
      <w:r w:rsidRPr="008B5B8D">
        <w:rPr>
          <w:rFonts w:ascii="Verdana" w:hAnsi="Verdana"/>
          <w:color w:val="FF0000"/>
          <w:sz w:val="20"/>
        </w:rPr>
        <w:t>CGXXXX</w:t>
      </w:r>
      <w:r w:rsidRPr="008B5B8D">
        <w:rPr>
          <w:rFonts w:ascii="Verdana" w:hAnsi="Verdana"/>
          <w:sz w:val="20"/>
        </w:rPr>
        <w:t xml:space="preserve"> yn cefnogi amgylchedd lle mae staff, gwirfoddolwyr, rhieni / gofalwyr a’r cyhoedd yn cael eu hannog i godi pryderon am ddiogelu.  Bydd unrhyw un sy’n rhoi gwybod am bryder dilys i’r sefydliad (hyd yn oed os yw’n ymddangos bod eu pryderon yn ddi-sail wedi hynny) yn cael eu cefnogi. Bydd pob pryder yn cael ei gymryd o ddifri.</w:t>
      </w:r>
    </w:p>
    <w:p w14:paraId="346970A4" w14:textId="77777777" w:rsidR="00436575" w:rsidRPr="008B5B8D" w:rsidRDefault="00436575" w:rsidP="00531E95">
      <w:pPr>
        <w:pStyle w:val="BodyText"/>
        <w:ind w:left="720" w:hanging="720"/>
        <w:rPr>
          <w:rFonts w:ascii="Verdana" w:hAnsi="Verdana"/>
          <w:sz w:val="20"/>
          <w:szCs w:val="20"/>
        </w:rPr>
      </w:pPr>
    </w:p>
    <w:p w14:paraId="4C1322D0" w14:textId="69CE42CF" w:rsidR="0015611D" w:rsidRPr="008B5B8D" w:rsidRDefault="003730AA" w:rsidP="00531E95">
      <w:pPr>
        <w:pStyle w:val="BodyText"/>
        <w:ind w:left="720" w:hanging="720"/>
        <w:rPr>
          <w:rFonts w:ascii="Verdana" w:hAnsi="Verdana" w:cs="Arial"/>
          <w:sz w:val="20"/>
          <w:szCs w:val="20"/>
        </w:rPr>
      </w:pPr>
      <w:r w:rsidRPr="008B5B8D">
        <w:rPr>
          <w:rFonts w:ascii="Verdana" w:hAnsi="Verdana"/>
          <w:b/>
          <w:bCs/>
          <w:sz w:val="20"/>
        </w:rPr>
        <w:t>1.6</w:t>
      </w:r>
      <w:r w:rsidRPr="008B5B8D">
        <w:rPr>
          <w:rFonts w:ascii="Verdana" w:hAnsi="Verdana"/>
          <w:sz w:val="20"/>
        </w:rPr>
        <w:t xml:space="preserve"> </w:t>
      </w:r>
      <w:r w:rsidR="008B5B8D">
        <w:rPr>
          <w:rFonts w:ascii="Verdana" w:hAnsi="Verdana"/>
          <w:sz w:val="20"/>
        </w:rPr>
        <w:tab/>
      </w:r>
      <w:r w:rsidRPr="008B5B8D">
        <w:rPr>
          <w:rFonts w:ascii="Verdana" w:hAnsi="Verdana"/>
          <w:sz w:val="20"/>
        </w:rPr>
        <w:t>Mae’n bwysig wrth ystyried eich pryder eich bod hefyd yn ystyried anghenion a dymuniadau’r person sydd mewn perygl.</w:t>
      </w:r>
    </w:p>
    <w:p w14:paraId="152B5A3C" w14:textId="77777777" w:rsidR="00936548" w:rsidRPr="008B5B8D" w:rsidRDefault="00936548" w:rsidP="00531E95">
      <w:pPr>
        <w:pStyle w:val="BodyText"/>
        <w:ind w:left="720" w:hanging="720"/>
        <w:rPr>
          <w:rFonts w:ascii="Verdana" w:hAnsi="Verdana"/>
          <w:b/>
          <w:sz w:val="20"/>
          <w:szCs w:val="20"/>
        </w:rPr>
      </w:pPr>
    </w:p>
    <w:p w14:paraId="3B316D04" w14:textId="58AF7507" w:rsidR="00936548" w:rsidRPr="008B5B8D" w:rsidRDefault="000A51BA" w:rsidP="00531E95">
      <w:pPr>
        <w:pStyle w:val="BodyText"/>
        <w:ind w:left="720" w:hanging="720"/>
        <w:rPr>
          <w:rFonts w:ascii="Verdana" w:hAnsi="Verdana"/>
          <w:b/>
          <w:sz w:val="20"/>
          <w:szCs w:val="20"/>
        </w:rPr>
      </w:pPr>
      <w:r w:rsidRPr="000A51BA">
        <w:rPr>
          <w:rFonts w:ascii="Verdana" w:hAnsi="Verdana" w:cs="Verdana"/>
          <w:b/>
          <w:bCs/>
          <w:sz w:val="20"/>
          <w:szCs w:val="20"/>
        </w:rPr>
        <w:t>1.7</w:t>
      </w:r>
      <w:r w:rsidRPr="000A51BA">
        <w:rPr>
          <w:rFonts w:ascii="Verdana" w:hAnsi="Verdana" w:cs="Verdana"/>
          <w:szCs w:val="22"/>
        </w:rPr>
        <w:tab/>
      </w:r>
      <w:r w:rsidRPr="000A51BA">
        <w:rPr>
          <w:rFonts w:ascii="Verdana" w:hAnsi="Verdana" w:cs="Verdana"/>
          <w:sz w:val="20"/>
          <w:szCs w:val="20"/>
        </w:rPr>
        <w:t xml:space="preserve">Os oes gan unrhyw berson wybodaeth, pryderon neu amheuon bod plentyn neu oedolyn yn dioddef, wedi dioddef neu’n debygol o fod mewn perygl o gael ei gam-drin, eu cyfrifoldeb nhw yw sicrhau bod y pryderon yn cael eu cyfeirio at y gwasanaethau cymdeithasol neu’r heddlu. Mae ganddynt hwy ddyletswyddau a phwerau statudol  i wneud ymholiadau ac ymyrryd pan fo angen.  Mae Gweithdrefnau Diogelu Cymru yn ei gwneud yn glir </w:t>
      </w:r>
      <w:r w:rsidRPr="000A51BA">
        <w:rPr>
          <w:rFonts w:ascii="Verdana" w:hAnsi="Verdana" w:cs="Verdana"/>
          <w:b/>
          <w:bCs/>
          <w:sz w:val="20"/>
          <w:szCs w:val="20"/>
        </w:rPr>
        <w:t>NAD YW HYN YN FATER O DDEWIS PERSONOL</w:t>
      </w:r>
      <w:r w:rsidRPr="000A51BA">
        <w:rPr>
          <w:rFonts w:ascii="Verdana" w:hAnsi="Verdana" w:cs="Verdana"/>
          <w:sz w:val="20"/>
          <w:szCs w:val="20"/>
        </w:rPr>
        <w:t xml:space="preserve"> a bydd Prif Swyddog Diogelu Golff Cymru yn gallu darparu cefnogaeth i wneud hyn.</w:t>
      </w:r>
    </w:p>
    <w:p w14:paraId="722FF549" w14:textId="77777777" w:rsidR="0015611D" w:rsidRPr="008B5B8D" w:rsidRDefault="0015611D" w:rsidP="00531E95">
      <w:pPr>
        <w:pStyle w:val="Default"/>
        <w:jc w:val="both"/>
        <w:rPr>
          <w:rFonts w:ascii="Verdana" w:hAnsi="Verdana"/>
          <w:sz w:val="20"/>
          <w:szCs w:val="20"/>
        </w:rPr>
      </w:pPr>
    </w:p>
    <w:p w14:paraId="34E1F29F" w14:textId="77777777" w:rsidR="00E855E4" w:rsidRPr="008B5B8D" w:rsidRDefault="00E855E4" w:rsidP="00531E95">
      <w:pPr>
        <w:pStyle w:val="Default"/>
        <w:jc w:val="both"/>
        <w:rPr>
          <w:rFonts w:ascii="Verdana" w:hAnsi="Verdana"/>
          <w:sz w:val="20"/>
          <w:szCs w:val="20"/>
        </w:rPr>
      </w:pPr>
    </w:p>
    <w:p w14:paraId="5B259667" w14:textId="77777777" w:rsidR="0015611D" w:rsidRPr="008B5B8D" w:rsidRDefault="003730AA" w:rsidP="00531E95">
      <w:pPr>
        <w:pStyle w:val="Default"/>
        <w:jc w:val="both"/>
        <w:rPr>
          <w:rFonts w:ascii="Verdana" w:hAnsi="Verdana"/>
          <w:b/>
          <w:bCs/>
          <w:color w:val="auto"/>
          <w:sz w:val="20"/>
          <w:szCs w:val="20"/>
        </w:rPr>
      </w:pPr>
      <w:r w:rsidRPr="008B5B8D">
        <w:rPr>
          <w:rFonts w:ascii="Verdana" w:hAnsi="Verdana"/>
          <w:b/>
          <w:color w:val="auto"/>
          <w:sz w:val="20"/>
        </w:rPr>
        <w:t xml:space="preserve">2. </w:t>
      </w:r>
      <w:r w:rsidRPr="008B5B8D">
        <w:rPr>
          <w:rFonts w:ascii="Verdana" w:hAnsi="Verdana"/>
          <w:b/>
          <w:color w:val="auto"/>
          <w:sz w:val="20"/>
        </w:rPr>
        <w:tab/>
        <w:t xml:space="preserve">YMATEB I DDATGELIAD O GAM-DRIN </w:t>
      </w:r>
    </w:p>
    <w:p w14:paraId="4C07C2B0" w14:textId="77777777" w:rsidR="0015611D" w:rsidRPr="008B5B8D" w:rsidRDefault="0015611D" w:rsidP="00531E95">
      <w:pPr>
        <w:pStyle w:val="Default"/>
        <w:jc w:val="both"/>
        <w:rPr>
          <w:rFonts w:ascii="Verdana" w:hAnsi="Verdana"/>
          <w:color w:val="auto"/>
          <w:sz w:val="20"/>
          <w:szCs w:val="20"/>
        </w:rPr>
      </w:pPr>
    </w:p>
    <w:p w14:paraId="73827E5C" w14:textId="7B822E49" w:rsidR="0015611D" w:rsidRPr="008B5B8D" w:rsidRDefault="003730AA" w:rsidP="003413A1">
      <w:pPr>
        <w:pStyle w:val="Default"/>
        <w:jc w:val="both"/>
        <w:rPr>
          <w:rFonts w:ascii="Verdana" w:hAnsi="Verdana"/>
          <w:color w:val="auto"/>
          <w:sz w:val="20"/>
          <w:szCs w:val="20"/>
        </w:rPr>
      </w:pPr>
      <w:r w:rsidRPr="008B5B8D">
        <w:rPr>
          <w:rFonts w:ascii="Verdana" w:hAnsi="Verdana"/>
          <w:color w:val="auto"/>
          <w:sz w:val="20"/>
        </w:rPr>
        <w:t xml:space="preserve">2.1 </w:t>
      </w:r>
      <w:r w:rsidR="008B5B8D">
        <w:rPr>
          <w:rFonts w:ascii="Verdana" w:hAnsi="Verdana"/>
          <w:color w:val="auto"/>
          <w:sz w:val="20"/>
        </w:rPr>
        <w:tab/>
      </w:r>
      <w:r w:rsidRPr="008B5B8D">
        <w:rPr>
          <w:rFonts w:ascii="Verdana" w:hAnsi="Verdana"/>
          <w:color w:val="auto"/>
          <w:sz w:val="20"/>
        </w:rPr>
        <w:t>Os yw oedolyn yn nodi ei fod yn cael ei gam-drin, dylai’r sawl sy’n derbyn y wybodaeth:</w:t>
      </w:r>
    </w:p>
    <w:p w14:paraId="70369385" w14:textId="77777777" w:rsidR="0015611D" w:rsidRPr="008B5B8D" w:rsidRDefault="0015611D" w:rsidP="00531E95">
      <w:pPr>
        <w:pStyle w:val="Default"/>
        <w:jc w:val="both"/>
        <w:rPr>
          <w:rFonts w:ascii="Verdana" w:hAnsi="Verdana"/>
          <w:color w:val="auto"/>
          <w:sz w:val="20"/>
          <w:szCs w:val="20"/>
        </w:rPr>
      </w:pPr>
    </w:p>
    <w:p w14:paraId="78C63825" w14:textId="77777777" w:rsidR="0015611D" w:rsidRPr="008B5B8D" w:rsidRDefault="003730AA" w:rsidP="00531E95">
      <w:pPr>
        <w:pStyle w:val="Default"/>
        <w:numPr>
          <w:ilvl w:val="0"/>
          <w:numId w:val="5"/>
        </w:numPr>
        <w:spacing w:after="14"/>
        <w:jc w:val="both"/>
        <w:rPr>
          <w:rFonts w:ascii="Verdana" w:hAnsi="Verdana"/>
          <w:color w:val="auto"/>
          <w:sz w:val="20"/>
          <w:szCs w:val="20"/>
        </w:rPr>
      </w:pPr>
      <w:r w:rsidRPr="008B5B8D">
        <w:rPr>
          <w:rFonts w:ascii="Verdana" w:hAnsi="Verdana"/>
          <w:color w:val="auto"/>
          <w:sz w:val="20"/>
        </w:rPr>
        <w:t xml:space="preserve">Peidio â chynhyrfu </w:t>
      </w:r>
    </w:p>
    <w:p w14:paraId="6764D3C2" w14:textId="196E9A5A" w:rsidR="002230AA" w:rsidRPr="008B5B8D" w:rsidRDefault="003730AA" w:rsidP="00531E95">
      <w:pPr>
        <w:pStyle w:val="Default"/>
        <w:numPr>
          <w:ilvl w:val="0"/>
          <w:numId w:val="5"/>
        </w:numPr>
        <w:spacing w:after="14"/>
        <w:jc w:val="both"/>
        <w:rPr>
          <w:rFonts w:ascii="Verdana" w:hAnsi="Verdana"/>
          <w:color w:val="auto"/>
          <w:sz w:val="20"/>
          <w:szCs w:val="20"/>
        </w:rPr>
      </w:pPr>
      <w:r w:rsidRPr="008B5B8D">
        <w:rPr>
          <w:rFonts w:ascii="Verdana" w:hAnsi="Verdana"/>
          <w:color w:val="auto"/>
          <w:sz w:val="20"/>
        </w:rPr>
        <w:t>Gwrand</w:t>
      </w:r>
      <w:r w:rsidR="003413A1">
        <w:rPr>
          <w:rFonts w:ascii="Verdana" w:hAnsi="Verdana"/>
          <w:color w:val="auto"/>
          <w:sz w:val="20"/>
        </w:rPr>
        <w:t>o</w:t>
      </w:r>
      <w:r w:rsidRPr="008B5B8D">
        <w:rPr>
          <w:rFonts w:ascii="Verdana" w:hAnsi="Verdana"/>
          <w:color w:val="auto"/>
          <w:sz w:val="20"/>
        </w:rPr>
        <w:t xml:space="preserve"> yn ofalus ar yr hyn sy’n cael ei ddweud gan </w:t>
      </w:r>
      <w:r w:rsidR="003413A1">
        <w:rPr>
          <w:rFonts w:ascii="Verdana" w:hAnsi="Verdana"/>
          <w:color w:val="auto"/>
          <w:sz w:val="20"/>
        </w:rPr>
        <w:t>adael</w:t>
      </w:r>
      <w:r w:rsidRPr="008B5B8D">
        <w:rPr>
          <w:rFonts w:ascii="Verdana" w:hAnsi="Verdana"/>
          <w:color w:val="auto"/>
          <w:sz w:val="20"/>
        </w:rPr>
        <w:t xml:space="preserve"> i’r oedolyn barhau ar ei gyflymder ei hun, a’i gymryd o ddifri. </w:t>
      </w:r>
    </w:p>
    <w:p w14:paraId="221C9E1B" w14:textId="56AAE95A" w:rsidR="0015611D" w:rsidRPr="008B5B8D" w:rsidRDefault="003730AA" w:rsidP="00531E95">
      <w:pPr>
        <w:pStyle w:val="Default"/>
        <w:numPr>
          <w:ilvl w:val="0"/>
          <w:numId w:val="5"/>
        </w:numPr>
        <w:spacing w:after="14"/>
        <w:jc w:val="both"/>
        <w:rPr>
          <w:rFonts w:ascii="Verdana" w:hAnsi="Verdana"/>
          <w:color w:val="auto"/>
          <w:sz w:val="20"/>
          <w:szCs w:val="20"/>
        </w:rPr>
      </w:pPr>
      <w:r w:rsidRPr="008B5B8D">
        <w:rPr>
          <w:rFonts w:ascii="Verdana" w:hAnsi="Verdana"/>
          <w:color w:val="auto"/>
          <w:sz w:val="20"/>
        </w:rPr>
        <w:t>Esboni</w:t>
      </w:r>
      <w:r w:rsidR="003413A1">
        <w:rPr>
          <w:rFonts w:ascii="Verdana" w:hAnsi="Verdana"/>
          <w:color w:val="auto"/>
          <w:sz w:val="20"/>
        </w:rPr>
        <w:t>o</w:t>
      </w:r>
      <w:r w:rsidRPr="008B5B8D">
        <w:rPr>
          <w:rFonts w:ascii="Verdana" w:hAnsi="Verdana"/>
          <w:color w:val="auto"/>
          <w:sz w:val="20"/>
        </w:rPr>
        <w:t xml:space="preserve"> ei bod yn debygol y bydd yn rhaid rhannu’r wybodaeth ag eraill - peidiwch ag addo cadw cyfrinachau. </w:t>
      </w:r>
    </w:p>
    <w:p w14:paraId="3EEA497A" w14:textId="3CD3FAA9" w:rsidR="0015611D" w:rsidRPr="008B5B8D" w:rsidRDefault="003730AA" w:rsidP="00531E95">
      <w:pPr>
        <w:pStyle w:val="Default"/>
        <w:numPr>
          <w:ilvl w:val="0"/>
          <w:numId w:val="5"/>
        </w:numPr>
        <w:spacing w:after="14"/>
        <w:jc w:val="both"/>
        <w:rPr>
          <w:rFonts w:ascii="Verdana" w:hAnsi="Verdana"/>
          <w:color w:val="auto"/>
          <w:sz w:val="20"/>
          <w:szCs w:val="20"/>
        </w:rPr>
      </w:pPr>
      <w:r w:rsidRPr="008B5B8D">
        <w:rPr>
          <w:rFonts w:ascii="Verdana" w:hAnsi="Verdana"/>
          <w:color w:val="auto"/>
          <w:sz w:val="20"/>
        </w:rPr>
        <w:lastRenderedPageBreak/>
        <w:t>Peidi</w:t>
      </w:r>
      <w:r w:rsidR="003413A1">
        <w:rPr>
          <w:rFonts w:ascii="Verdana" w:hAnsi="Verdana"/>
          <w:color w:val="auto"/>
          <w:sz w:val="20"/>
        </w:rPr>
        <w:t>o</w:t>
      </w:r>
      <w:r w:rsidRPr="008B5B8D">
        <w:rPr>
          <w:rFonts w:ascii="Verdana" w:hAnsi="Verdana"/>
          <w:color w:val="auto"/>
          <w:sz w:val="20"/>
        </w:rPr>
        <w:t xml:space="preserve"> gofyn gormod o gwestiynau, dim ond gofyn cwestiynau os oes angen i chi nodi / egluro’r hyn y mae’r person yn ei ddweud wrthych. Cymerwch ofal i wahaniaethu rhwng ffaith, arsylwad, honiad a barn. Mae’n bwysig bod y wybodaeth sydd gennych yn gywir. </w:t>
      </w:r>
    </w:p>
    <w:p w14:paraId="3D1194BA" w14:textId="08522568" w:rsidR="002230AA" w:rsidRPr="008B5B8D" w:rsidRDefault="003413A1" w:rsidP="00531E95">
      <w:pPr>
        <w:pStyle w:val="Default"/>
        <w:numPr>
          <w:ilvl w:val="0"/>
          <w:numId w:val="5"/>
        </w:numPr>
        <w:spacing w:after="14"/>
        <w:jc w:val="both"/>
        <w:rPr>
          <w:rFonts w:ascii="Verdana" w:hAnsi="Verdana"/>
          <w:color w:val="auto"/>
          <w:sz w:val="20"/>
          <w:szCs w:val="20"/>
        </w:rPr>
      </w:pPr>
      <w:r>
        <w:rPr>
          <w:rFonts w:ascii="Verdana" w:hAnsi="Verdana"/>
          <w:color w:val="auto"/>
          <w:sz w:val="20"/>
        </w:rPr>
        <w:t>Rhoi sicrwydd i’r</w:t>
      </w:r>
      <w:r w:rsidR="003730AA" w:rsidRPr="008B5B8D">
        <w:rPr>
          <w:rFonts w:ascii="Verdana" w:hAnsi="Verdana"/>
          <w:color w:val="auto"/>
          <w:sz w:val="20"/>
        </w:rPr>
        <w:t xml:space="preserve"> person ei fod wedi gwneud y peth iawn wrth rannu’r wybodaeth</w:t>
      </w:r>
    </w:p>
    <w:p w14:paraId="66838161" w14:textId="33B5A462" w:rsidR="0015611D" w:rsidRPr="008B5B8D" w:rsidRDefault="000A51BA" w:rsidP="00531E95">
      <w:pPr>
        <w:pStyle w:val="Default"/>
        <w:numPr>
          <w:ilvl w:val="0"/>
          <w:numId w:val="6"/>
        </w:numPr>
        <w:jc w:val="both"/>
        <w:rPr>
          <w:rFonts w:ascii="Verdana" w:hAnsi="Verdana"/>
          <w:color w:val="auto"/>
          <w:sz w:val="20"/>
          <w:szCs w:val="20"/>
        </w:rPr>
      </w:pPr>
      <w:r w:rsidRPr="000A51BA">
        <w:rPr>
          <w:rFonts w:ascii="Verdana" w:hAnsi="Verdana" w:cs="Verdana"/>
          <w:sz w:val="20"/>
          <w:szCs w:val="20"/>
        </w:rPr>
        <w:t>Gofyn iddyn nhw beth maen nhw’n meddwl gallai helpu a beth maen nhw eisiau nesaf.</w:t>
      </w:r>
    </w:p>
    <w:p w14:paraId="5E074FF6" w14:textId="61B2A7D3" w:rsidR="0015611D" w:rsidRPr="008B5B8D" w:rsidRDefault="003730AA" w:rsidP="00531E95">
      <w:pPr>
        <w:pStyle w:val="Default"/>
        <w:numPr>
          <w:ilvl w:val="0"/>
          <w:numId w:val="6"/>
        </w:numPr>
        <w:spacing w:after="17"/>
        <w:jc w:val="both"/>
        <w:rPr>
          <w:rFonts w:ascii="Verdana" w:hAnsi="Verdana"/>
          <w:color w:val="auto"/>
          <w:sz w:val="20"/>
          <w:szCs w:val="20"/>
        </w:rPr>
      </w:pPr>
      <w:r w:rsidRPr="008B5B8D">
        <w:rPr>
          <w:rFonts w:ascii="Verdana" w:hAnsi="Verdana"/>
          <w:color w:val="auto"/>
          <w:sz w:val="20"/>
        </w:rPr>
        <w:t>Esboni</w:t>
      </w:r>
      <w:r w:rsidR="003413A1">
        <w:rPr>
          <w:rFonts w:ascii="Verdana" w:hAnsi="Verdana"/>
          <w:color w:val="auto"/>
          <w:sz w:val="20"/>
        </w:rPr>
        <w:t>o</w:t>
      </w:r>
      <w:r w:rsidRPr="008B5B8D">
        <w:rPr>
          <w:rFonts w:ascii="Verdana" w:hAnsi="Verdana"/>
          <w:color w:val="auto"/>
          <w:sz w:val="20"/>
        </w:rPr>
        <w:t xml:space="preserve"> beth hoffech chi ei wneud nesaf a gofyn a ydyn nhw’n hapus ichi rannu’r wybodaeth er mwyn i chi eu helpu. </w:t>
      </w:r>
      <w:r w:rsidRPr="008B5B8D">
        <w:rPr>
          <w:rFonts w:ascii="Verdana" w:hAnsi="Verdana"/>
          <w:sz w:val="20"/>
        </w:rPr>
        <w:t>Cyn belled nad yw’n cynyddu’r risg i’r unigolyn, dylech egluro iddynt ei bod yn ddyletswydd arnoch rannu eich pryder â</w:t>
      </w:r>
      <w:r w:rsidR="003413A1">
        <w:rPr>
          <w:rFonts w:ascii="Verdana" w:hAnsi="Verdana"/>
          <w:sz w:val="20"/>
        </w:rPr>
        <w:t xml:space="preserve"> </w:t>
      </w:r>
      <w:r w:rsidRPr="008B5B8D">
        <w:rPr>
          <w:rFonts w:ascii="Verdana" w:hAnsi="Verdana"/>
          <w:sz w:val="20"/>
        </w:rPr>
        <w:t>Swyddog Lles y Clwb neu Prif Swyddog Diogelu Golff Cymru.</w:t>
      </w:r>
    </w:p>
    <w:p w14:paraId="59937585" w14:textId="21AB06C8" w:rsidR="00F52217" w:rsidRPr="008B5B8D" w:rsidRDefault="003730AA" w:rsidP="00531E95">
      <w:pPr>
        <w:pStyle w:val="Default"/>
        <w:numPr>
          <w:ilvl w:val="0"/>
          <w:numId w:val="6"/>
        </w:numPr>
        <w:jc w:val="both"/>
        <w:rPr>
          <w:rFonts w:ascii="Verdana" w:hAnsi="Verdana"/>
          <w:color w:val="auto"/>
          <w:sz w:val="20"/>
          <w:szCs w:val="20"/>
        </w:rPr>
      </w:pPr>
      <w:r w:rsidRPr="008B5B8D">
        <w:rPr>
          <w:rFonts w:ascii="Verdana" w:hAnsi="Verdana"/>
          <w:color w:val="auto"/>
          <w:sz w:val="20"/>
        </w:rPr>
        <w:t>Cofno</w:t>
      </w:r>
      <w:r w:rsidR="003413A1">
        <w:rPr>
          <w:rFonts w:ascii="Verdana" w:hAnsi="Verdana"/>
          <w:color w:val="auto"/>
          <w:sz w:val="20"/>
        </w:rPr>
        <w:t>i</w:t>
      </w:r>
      <w:r w:rsidRPr="008B5B8D">
        <w:rPr>
          <w:rFonts w:ascii="Verdana" w:hAnsi="Verdana"/>
          <w:color w:val="auto"/>
          <w:sz w:val="20"/>
        </w:rPr>
        <w:t xml:space="preserve"> yn ysgrifenedig beth sydd wedi ei ddweud gan ddefnyddio geiriau’r oedolyn ei hun cyn gynted â phosib. </w:t>
      </w:r>
    </w:p>
    <w:p w14:paraId="09105167" w14:textId="77777777" w:rsidR="00F52217" w:rsidRPr="008B5B8D" w:rsidRDefault="00F52217" w:rsidP="00531E95">
      <w:pPr>
        <w:pStyle w:val="Default"/>
        <w:jc w:val="both"/>
        <w:rPr>
          <w:rFonts w:ascii="Verdana" w:hAnsi="Verdana"/>
          <w:color w:val="auto"/>
          <w:sz w:val="20"/>
          <w:szCs w:val="20"/>
        </w:rPr>
      </w:pPr>
    </w:p>
    <w:p w14:paraId="520F86FA" w14:textId="77777777" w:rsidR="002230AA" w:rsidRPr="008B5B8D" w:rsidRDefault="002230AA" w:rsidP="00531E95">
      <w:pPr>
        <w:pStyle w:val="Default"/>
        <w:jc w:val="both"/>
        <w:rPr>
          <w:rFonts w:ascii="Verdana" w:hAnsi="Verdana"/>
          <w:color w:val="auto"/>
          <w:sz w:val="20"/>
          <w:szCs w:val="20"/>
        </w:rPr>
      </w:pPr>
    </w:p>
    <w:p w14:paraId="38BA0541" w14:textId="77777777" w:rsidR="0015611D" w:rsidRPr="008B5B8D" w:rsidRDefault="003730AA" w:rsidP="00531E95">
      <w:pPr>
        <w:pStyle w:val="Default"/>
        <w:jc w:val="both"/>
        <w:rPr>
          <w:rFonts w:ascii="Verdana" w:hAnsi="Verdana"/>
          <w:color w:val="auto"/>
          <w:sz w:val="20"/>
          <w:szCs w:val="20"/>
        </w:rPr>
      </w:pPr>
      <w:r w:rsidRPr="008B5B8D">
        <w:rPr>
          <w:rFonts w:ascii="Verdana" w:hAnsi="Verdana"/>
          <w:b/>
          <w:bCs/>
          <w:color w:val="auto"/>
          <w:sz w:val="20"/>
        </w:rPr>
        <w:t>2.2</w:t>
      </w:r>
      <w:r w:rsidRPr="008B5B8D">
        <w:rPr>
          <w:rFonts w:ascii="Verdana" w:hAnsi="Verdana"/>
          <w:color w:val="auto"/>
          <w:sz w:val="20"/>
        </w:rPr>
        <w:t xml:space="preserve"> PEIDIWCH: </w:t>
      </w:r>
    </w:p>
    <w:p w14:paraId="53685FAF" w14:textId="77777777" w:rsidR="002230AA" w:rsidRPr="008B5B8D" w:rsidRDefault="002230AA" w:rsidP="00531E95">
      <w:pPr>
        <w:pStyle w:val="Default"/>
        <w:jc w:val="both"/>
        <w:rPr>
          <w:rFonts w:ascii="Verdana" w:hAnsi="Verdana"/>
          <w:color w:val="auto"/>
          <w:sz w:val="20"/>
          <w:szCs w:val="20"/>
        </w:rPr>
      </w:pPr>
    </w:p>
    <w:p w14:paraId="662BAAF1" w14:textId="77777777" w:rsidR="002230AA" w:rsidRPr="008B5B8D" w:rsidRDefault="003730AA" w:rsidP="00531E95">
      <w:pPr>
        <w:pStyle w:val="Default"/>
        <w:numPr>
          <w:ilvl w:val="0"/>
          <w:numId w:val="7"/>
        </w:numPr>
        <w:spacing w:after="14"/>
        <w:jc w:val="both"/>
        <w:rPr>
          <w:rFonts w:ascii="Verdana" w:hAnsi="Verdana"/>
          <w:color w:val="auto"/>
          <w:sz w:val="20"/>
          <w:szCs w:val="20"/>
        </w:rPr>
      </w:pPr>
      <w:r w:rsidRPr="008B5B8D">
        <w:rPr>
          <w:rFonts w:ascii="Verdana" w:hAnsi="Verdana"/>
          <w:color w:val="auto"/>
          <w:sz w:val="20"/>
        </w:rPr>
        <w:t xml:space="preserve">Anwybyddu’r pryder. </w:t>
      </w:r>
      <w:r w:rsidRPr="008B5B8D">
        <w:rPr>
          <w:rFonts w:ascii="Verdana" w:hAnsi="Verdana"/>
          <w:color w:val="auto"/>
          <w:sz w:val="20"/>
        </w:rPr>
        <w:tab/>
      </w:r>
    </w:p>
    <w:p w14:paraId="3449CEBF" w14:textId="77777777" w:rsidR="0015611D" w:rsidRPr="008B5B8D" w:rsidRDefault="003730AA" w:rsidP="00531E95">
      <w:pPr>
        <w:pStyle w:val="Default"/>
        <w:numPr>
          <w:ilvl w:val="0"/>
          <w:numId w:val="7"/>
        </w:numPr>
        <w:spacing w:after="14"/>
        <w:jc w:val="both"/>
        <w:rPr>
          <w:rFonts w:ascii="Verdana" w:hAnsi="Verdana"/>
          <w:color w:val="auto"/>
          <w:sz w:val="20"/>
          <w:szCs w:val="20"/>
        </w:rPr>
      </w:pPr>
      <w:r w:rsidRPr="008B5B8D">
        <w:rPr>
          <w:rFonts w:ascii="Verdana" w:hAnsi="Verdana"/>
          <w:color w:val="auto"/>
          <w:sz w:val="20"/>
        </w:rPr>
        <w:t xml:space="preserve">Cynhyrfu neu ddangos sioc neu anhoffter. </w:t>
      </w:r>
    </w:p>
    <w:p w14:paraId="0E8D3E25" w14:textId="77777777" w:rsidR="0015611D" w:rsidRPr="008B5B8D" w:rsidRDefault="003730AA" w:rsidP="00531E95">
      <w:pPr>
        <w:pStyle w:val="Default"/>
        <w:numPr>
          <w:ilvl w:val="0"/>
          <w:numId w:val="7"/>
        </w:numPr>
        <w:spacing w:after="14"/>
        <w:jc w:val="both"/>
        <w:rPr>
          <w:rFonts w:ascii="Verdana" w:hAnsi="Verdana"/>
          <w:color w:val="auto"/>
          <w:sz w:val="20"/>
          <w:szCs w:val="20"/>
        </w:rPr>
      </w:pPr>
      <w:r w:rsidRPr="008B5B8D">
        <w:rPr>
          <w:rFonts w:ascii="Verdana" w:hAnsi="Verdana"/>
          <w:color w:val="auto"/>
          <w:sz w:val="20"/>
        </w:rPr>
        <w:t xml:space="preserve">Chwilio am fwy o wybodaeth nag a gynigir. </w:t>
      </w:r>
    </w:p>
    <w:p w14:paraId="5B95D33A" w14:textId="77777777" w:rsidR="0015611D" w:rsidRPr="008B5B8D" w:rsidRDefault="003730AA" w:rsidP="00531E95">
      <w:pPr>
        <w:pStyle w:val="Default"/>
        <w:numPr>
          <w:ilvl w:val="0"/>
          <w:numId w:val="7"/>
        </w:numPr>
        <w:spacing w:after="14"/>
        <w:jc w:val="both"/>
        <w:rPr>
          <w:rFonts w:ascii="Verdana" w:hAnsi="Verdana"/>
          <w:color w:val="auto"/>
          <w:sz w:val="20"/>
          <w:szCs w:val="20"/>
        </w:rPr>
      </w:pPr>
      <w:r w:rsidRPr="008B5B8D">
        <w:rPr>
          <w:rFonts w:ascii="Verdana" w:hAnsi="Verdana"/>
          <w:color w:val="auto"/>
          <w:sz w:val="20"/>
        </w:rPr>
        <w:t xml:space="preserve">Gwneud addewidion na ellir eu cadw. </w:t>
      </w:r>
    </w:p>
    <w:p w14:paraId="1DD54458" w14:textId="77777777" w:rsidR="0015611D" w:rsidRPr="008B5B8D" w:rsidRDefault="003730AA" w:rsidP="00531E95">
      <w:pPr>
        <w:pStyle w:val="Default"/>
        <w:numPr>
          <w:ilvl w:val="0"/>
          <w:numId w:val="7"/>
        </w:numPr>
        <w:spacing w:after="14"/>
        <w:jc w:val="both"/>
        <w:rPr>
          <w:rFonts w:ascii="Verdana" w:hAnsi="Verdana"/>
          <w:b/>
          <w:color w:val="auto"/>
          <w:sz w:val="20"/>
          <w:szCs w:val="20"/>
        </w:rPr>
      </w:pPr>
      <w:r w:rsidRPr="008B5B8D">
        <w:rPr>
          <w:rFonts w:ascii="Verdana" w:hAnsi="Verdana"/>
          <w:color w:val="auto"/>
          <w:sz w:val="20"/>
        </w:rPr>
        <w:t>Cynnal ymchwiliad i’r achos.</w:t>
      </w:r>
      <w:r w:rsidRPr="008B5B8D">
        <w:rPr>
          <w:rFonts w:ascii="Verdana" w:hAnsi="Verdana"/>
          <w:b/>
          <w:color w:val="auto"/>
          <w:sz w:val="20"/>
        </w:rPr>
        <w:t xml:space="preserve"> </w:t>
      </w:r>
    </w:p>
    <w:p w14:paraId="19ABA981" w14:textId="77777777" w:rsidR="00436575" w:rsidRPr="008B5B8D" w:rsidRDefault="003730AA" w:rsidP="00531E95">
      <w:pPr>
        <w:pStyle w:val="Default"/>
        <w:numPr>
          <w:ilvl w:val="0"/>
          <w:numId w:val="7"/>
        </w:numPr>
        <w:jc w:val="both"/>
        <w:rPr>
          <w:rFonts w:ascii="Verdana" w:hAnsi="Verdana"/>
          <w:color w:val="auto"/>
          <w:sz w:val="20"/>
          <w:szCs w:val="20"/>
        </w:rPr>
      </w:pPr>
      <w:r w:rsidRPr="008B5B8D">
        <w:rPr>
          <w:rFonts w:ascii="Verdana" w:hAnsi="Verdana"/>
          <w:color w:val="auto"/>
          <w:sz w:val="20"/>
        </w:rPr>
        <w:t xml:space="preserve">Gwneud sylwadau negyddol am y tramgwyddwr honedig. </w:t>
      </w:r>
    </w:p>
    <w:p w14:paraId="699282EB" w14:textId="77777777" w:rsidR="0029626E" w:rsidRPr="008B5B8D" w:rsidRDefault="0029626E" w:rsidP="00531E95">
      <w:pPr>
        <w:pStyle w:val="Default"/>
        <w:ind w:left="1440"/>
        <w:jc w:val="both"/>
        <w:rPr>
          <w:rFonts w:ascii="Verdana" w:hAnsi="Verdana"/>
          <w:color w:val="auto"/>
          <w:sz w:val="20"/>
          <w:szCs w:val="20"/>
        </w:rPr>
      </w:pPr>
    </w:p>
    <w:p w14:paraId="34B54F08" w14:textId="77777777" w:rsidR="00436575" w:rsidRPr="008B5B8D" w:rsidRDefault="00436575" w:rsidP="00531E95">
      <w:pPr>
        <w:jc w:val="both"/>
        <w:rPr>
          <w:sz w:val="20"/>
          <w:szCs w:val="20"/>
        </w:rPr>
      </w:pPr>
    </w:p>
    <w:p w14:paraId="2E2FDDFF" w14:textId="2B0C7D98" w:rsidR="00436575" w:rsidRPr="008B5B8D" w:rsidRDefault="003730AA" w:rsidP="008B5B8D">
      <w:pPr>
        <w:tabs>
          <w:tab w:val="left" w:pos="1"/>
          <w:tab w:val="left" w:pos="144"/>
          <w:tab w:val="left" w:pos="709"/>
          <w:tab w:val="left" w:pos="2160"/>
          <w:tab w:val="left" w:pos="2880"/>
          <w:tab w:val="left" w:pos="3600"/>
          <w:tab w:val="left" w:pos="4320"/>
          <w:tab w:val="left" w:pos="5040"/>
          <w:tab w:val="left" w:pos="5760"/>
          <w:tab w:val="left" w:pos="6480"/>
          <w:tab w:val="left" w:pos="7200"/>
          <w:tab w:val="left" w:pos="7920"/>
        </w:tabs>
        <w:ind w:left="709" w:hanging="1418"/>
        <w:jc w:val="both"/>
        <w:rPr>
          <w:rFonts w:cs="Arial"/>
          <w:sz w:val="20"/>
          <w:szCs w:val="20"/>
        </w:rPr>
      </w:pPr>
      <w:r w:rsidRPr="008B5B8D">
        <w:rPr>
          <w:sz w:val="20"/>
        </w:rPr>
        <w:tab/>
        <w:t xml:space="preserve">2.3 </w:t>
      </w:r>
      <w:r w:rsidR="008B5B8D">
        <w:rPr>
          <w:sz w:val="20"/>
        </w:rPr>
        <w:tab/>
      </w:r>
      <w:r w:rsidRPr="008B5B8D">
        <w:rPr>
          <w:sz w:val="20"/>
        </w:rPr>
        <w:t>Os yw’r mater yn fater brys ac yn ymwneud â diogelwch oedolyn sydd mewn perygl ar unwaith</w:t>
      </w:r>
      <w:r w:rsidR="00DF4BB7">
        <w:rPr>
          <w:sz w:val="20"/>
        </w:rPr>
        <w:t>,</w:t>
      </w:r>
      <w:r w:rsidRPr="008B5B8D">
        <w:rPr>
          <w:sz w:val="20"/>
        </w:rPr>
        <w:t xml:space="preserve"> yna cysylltwch â’r heddlu ar unwaith. Llenwch Ffurflen Digwyddiad a’i chopïo i </w:t>
      </w:r>
      <w:r w:rsidR="00DF4BB7">
        <w:rPr>
          <w:sz w:val="20"/>
        </w:rPr>
        <w:t xml:space="preserve">Prif </w:t>
      </w:r>
      <w:r w:rsidRPr="008B5B8D">
        <w:rPr>
          <w:sz w:val="20"/>
        </w:rPr>
        <w:t xml:space="preserve">Swyddog Diogelu Golff Cymru o fewn 24 awr fel y gellir darparu cefnogaeth a chyngor yn briodol. </w:t>
      </w:r>
    </w:p>
    <w:p w14:paraId="7D645799" w14:textId="77777777" w:rsidR="00B230B7" w:rsidRPr="008B5B8D" w:rsidRDefault="00B230B7" w:rsidP="00531E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p>
    <w:p w14:paraId="542755C9" w14:textId="1D58FDDA" w:rsidR="00F07F89" w:rsidRPr="00DF4BB7" w:rsidRDefault="003730AA" w:rsidP="00DF4BB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cs="Arial"/>
          <w:sz w:val="20"/>
          <w:szCs w:val="20"/>
        </w:rPr>
      </w:pPr>
      <w:r w:rsidRPr="008B5B8D">
        <w:rPr>
          <w:sz w:val="20"/>
        </w:rPr>
        <w:t xml:space="preserve">2.4 </w:t>
      </w:r>
      <w:r w:rsidR="008B5B8D">
        <w:rPr>
          <w:sz w:val="20"/>
        </w:rPr>
        <w:tab/>
      </w:r>
      <w:r w:rsidRPr="008B5B8D">
        <w:rPr>
          <w:sz w:val="20"/>
        </w:rPr>
        <w:t xml:space="preserve">Ym mhob achos arall, lle mae gennych bryderon am ddiogelwch a lles oedolyn, ceisiwch gefnogaeth a chyngor gan Swyddog Lles y Clwb a / neu </w:t>
      </w:r>
      <w:r w:rsidR="00DF4BB7">
        <w:rPr>
          <w:sz w:val="20"/>
        </w:rPr>
        <w:t xml:space="preserve">Prif Swyddog </w:t>
      </w:r>
      <w:r w:rsidRPr="008B5B8D">
        <w:rPr>
          <w:sz w:val="20"/>
        </w:rPr>
        <w:t>Swyddog Diogelu Golff Cymru yn ddi-oed.  Mae’r ffurflen ddigwyddiad yn darparu canllawiau defnyddiol i sicrhau bod yr holl wybodaeth hanfodol a allai fod yn ofynnol er mwyn gweithredu yn cael ei chofnodi.</w:t>
      </w:r>
    </w:p>
    <w:p w14:paraId="0412D2F8" w14:textId="77777777" w:rsidR="00F07F89" w:rsidRPr="008B5B8D" w:rsidRDefault="00F07F89" w:rsidP="00531E95">
      <w:pPr>
        <w:pStyle w:val="BodyText"/>
        <w:ind w:left="720" w:hanging="720"/>
        <w:rPr>
          <w:rFonts w:ascii="Verdana" w:hAnsi="Verdana"/>
          <w:b/>
          <w:sz w:val="20"/>
          <w:szCs w:val="20"/>
        </w:rPr>
      </w:pPr>
    </w:p>
    <w:p w14:paraId="61342A7D" w14:textId="77777777" w:rsidR="00444D42" w:rsidRPr="008B5B8D" w:rsidRDefault="003730AA" w:rsidP="00A25506">
      <w:pPr>
        <w:rPr>
          <w:b/>
          <w:sz w:val="20"/>
          <w:szCs w:val="20"/>
        </w:rPr>
      </w:pPr>
      <w:r w:rsidRPr="008B5B8D">
        <w:rPr>
          <w:b/>
          <w:sz w:val="20"/>
        </w:rPr>
        <w:t xml:space="preserve">3. </w:t>
      </w:r>
      <w:r w:rsidRPr="008B5B8D">
        <w:rPr>
          <w:b/>
          <w:sz w:val="20"/>
        </w:rPr>
        <w:tab/>
        <w:t xml:space="preserve">Arwyddion o Gam-drin neu Esgeulustod </w:t>
      </w:r>
      <w:r w:rsidRPr="008B5B8D">
        <w:rPr>
          <w:b/>
          <w:sz w:val="20"/>
        </w:rPr>
        <w:br/>
      </w:r>
    </w:p>
    <w:p w14:paraId="268400AC" w14:textId="127288AC" w:rsidR="00ED5879" w:rsidRPr="008B5B8D" w:rsidRDefault="003730AA" w:rsidP="009B11BC">
      <w:pPr>
        <w:tabs>
          <w:tab w:val="left" w:pos="1"/>
          <w:tab w:val="left" w:pos="144"/>
          <w:tab w:val="left" w:pos="709"/>
          <w:tab w:val="left" w:pos="2160"/>
          <w:tab w:val="left" w:pos="2880"/>
          <w:tab w:val="left" w:pos="3600"/>
          <w:tab w:val="left" w:pos="4320"/>
          <w:tab w:val="left" w:pos="5040"/>
          <w:tab w:val="left" w:pos="5760"/>
          <w:tab w:val="left" w:pos="6480"/>
          <w:tab w:val="left" w:pos="7200"/>
          <w:tab w:val="left" w:pos="7920"/>
        </w:tabs>
        <w:ind w:left="709" w:hanging="1440"/>
        <w:jc w:val="both"/>
        <w:rPr>
          <w:rFonts w:cs="Arial"/>
          <w:sz w:val="20"/>
          <w:szCs w:val="20"/>
        </w:rPr>
      </w:pPr>
      <w:r w:rsidRPr="008B5B8D">
        <w:rPr>
          <w:b/>
          <w:sz w:val="20"/>
        </w:rPr>
        <w:tab/>
      </w:r>
      <w:r w:rsidRPr="008B5B8D">
        <w:rPr>
          <w:sz w:val="20"/>
        </w:rPr>
        <w:t xml:space="preserve">3.1 </w:t>
      </w:r>
      <w:r w:rsidR="009B11BC">
        <w:rPr>
          <w:sz w:val="20"/>
        </w:rPr>
        <w:tab/>
      </w:r>
      <w:r w:rsidRPr="008B5B8D">
        <w:rPr>
          <w:sz w:val="20"/>
        </w:rPr>
        <w:t>Gall cam-drin ddigwydd mewn unrhyw gyd-destun. Gall cam-drin gael ei achosi gan unrhyw un</w:t>
      </w:r>
      <w:r w:rsidR="009B11BC">
        <w:rPr>
          <w:sz w:val="20"/>
        </w:rPr>
        <w:t xml:space="preserve">. </w:t>
      </w:r>
      <w:r w:rsidRPr="008B5B8D">
        <w:rPr>
          <w:sz w:val="20"/>
        </w:rPr>
        <w:t xml:space="preserve">Gall chwaraewyr, aelodau, staff, gwirfoddolwyr neu hyfforddwyr amau </w:t>
      </w:r>
      <w:r w:rsidRPr="008B5B8D">
        <w:rPr>
          <w:rFonts w:ascii="Arial" w:hAnsi="Arial" w:cs="Arial"/>
          <w:sz w:val="20"/>
        </w:rPr>
        <w:t>​​</w:t>
      </w:r>
      <w:r w:rsidRPr="008B5B8D">
        <w:rPr>
          <w:sz w:val="20"/>
        </w:rPr>
        <w:t>bod oedolyn yn cael ei gam-drin neu ei esgeuluso y tu allan i leoliad y clwb. Mae yna lawer o arwyddion a dangosyddion a allai awgrymu bod rhywun yn cael ei gam-drin neu ei esgeuluso, mae’r rhain yn cynnwys ond heb fod yn gyfyngedig i:</w:t>
      </w:r>
    </w:p>
    <w:p w14:paraId="311A8B45" w14:textId="77777777" w:rsidR="00A51292" w:rsidRPr="008B5B8D" w:rsidRDefault="00A51292" w:rsidP="00531E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p>
    <w:p w14:paraId="625DA62A" w14:textId="77777777" w:rsidR="00ED5879" w:rsidRPr="008B5B8D" w:rsidRDefault="00ED5879" w:rsidP="00531E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cs="Arial"/>
          <w:sz w:val="20"/>
          <w:szCs w:val="20"/>
        </w:rPr>
      </w:pPr>
    </w:p>
    <w:p w14:paraId="3DBC79C4" w14:textId="77777777" w:rsidR="00ED5879" w:rsidRPr="008B5B8D" w:rsidRDefault="003730AA" w:rsidP="00531E95">
      <w:pPr>
        <w:pStyle w:val="ListParagraph"/>
        <w:numPr>
          <w:ilvl w:val="0"/>
          <w:numId w:val="27"/>
        </w:numPr>
        <w:spacing w:after="160" w:line="259" w:lineRule="auto"/>
        <w:contextualSpacing/>
        <w:jc w:val="both"/>
        <w:rPr>
          <w:color w:val="000000"/>
          <w:sz w:val="20"/>
          <w:szCs w:val="20"/>
        </w:rPr>
      </w:pPr>
      <w:r w:rsidRPr="008B5B8D">
        <w:rPr>
          <w:color w:val="000000"/>
          <w:sz w:val="20"/>
        </w:rPr>
        <w:t xml:space="preserve">Cleisiau neu anafiadau anesboniadwy, anghysondeb â’r cyfrif o’r hyn a ddigwyddodd neu ddiffyg sylw meddygol pan fydd anaf yn bresennol. </w:t>
      </w:r>
    </w:p>
    <w:p w14:paraId="02982C3F" w14:textId="77777777" w:rsidR="00ED5879" w:rsidRPr="008B5B8D" w:rsidRDefault="003730AA" w:rsidP="00531E95">
      <w:pPr>
        <w:pStyle w:val="ListParagraph"/>
        <w:numPr>
          <w:ilvl w:val="0"/>
          <w:numId w:val="27"/>
        </w:numPr>
        <w:spacing w:after="160" w:line="259" w:lineRule="auto"/>
        <w:contextualSpacing/>
        <w:jc w:val="both"/>
        <w:rPr>
          <w:color w:val="000000"/>
          <w:sz w:val="20"/>
          <w:szCs w:val="20"/>
        </w:rPr>
      </w:pPr>
      <w:r w:rsidRPr="008B5B8D">
        <w:rPr>
          <w:color w:val="000000"/>
          <w:sz w:val="20"/>
        </w:rPr>
        <w:t xml:space="preserve">Eiddo neu arian y person yn mynd ar goll </w:t>
      </w:r>
    </w:p>
    <w:p w14:paraId="22E630C6" w14:textId="77777777" w:rsidR="00ED5879" w:rsidRPr="008B5B8D" w:rsidRDefault="003730AA" w:rsidP="00531E95">
      <w:pPr>
        <w:pStyle w:val="ListParagraph"/>
        <w:numPr>
          <w:ilvl w:val="0"/>
          <w:numId w:val="27"/>
        </w:numPr>
        <w:spacing w:after="160" w:line="259" w:lineRule="auto"/>
        <w:contextualSpacing/>
        <w:jc w:val="both"/>
        <w:rPr>
          <w:color w:val="000000"/>
          <w:sz w:val="20"/>
          <w:szCs w:val="20"/>
        </w:rPr>
      </w:pPr>
      <w:r w:rsidRPr="008B5B8D">
        <w:rPr>
          <w:color w:val="000000"/>
          <w:sz w:val="20"/>
        </w:rPr>
        <w:t>Nid yw’r person yn mynychu / ddim yn mwynhau ei sesiynau mwyach. Efallai y byddwch yn sylwi bod cyfranogwr wedi bod ar goll o sesiynau ymarfer ac nad yw’n ymateb i nodiadau atgoffa gan aelodau’r tîm na hyfforddwyr.</w:t>
      </w:r>
    </w:p>
    <w:p w14:paraId="73E9E522" w14:textId="77777777" w:rsidR="00ED5879" w:rsidRPr="008B5B8D" w:rsidRDefault="003730AA" w:rsidP="00531E95">
      <w:pPr>
        <w:pStyle w:val="ListParagraph"/>
        <w:numPr>
          <w:ilvl w:val="0"/>
          <w:numId w:val="27"/>
        </w:numPr>
        <w:spacing w:after="160" w:line="259" w:lineRule="auto"/>
        <w:contextualSpacing/>
        <w:jc w:val="both"/>
        <w:rPr>
          <w:color w:val="000000"/>
          <w:sz w:val="20"/>
          <w:szCs w:val="20"/>
        </w:rPr>
      </w:pPr>
      <w:r w:rsidRPr="008B5B8D">
        <w:rPr>
          <w:color w:val="000000"/>
          <w:sz w:val="20"/>
        </w:rPr>
        <w:t>Rhywun yn colli neu’n ennill pwysau / ymddangosiad blêr. Gallai hyn fod yn chwaraewr y mae ei ymddangosiad yn mynd yn flêr, nad yw’n gwisgo dillad chwaraeon addas ac mae hylendid yn dirywio.</w:t>
      </w:r>
    </w:p>
    <w:p w14:paraId="6F084BF3" w14:textId="77777777" w:rsidR="00ED5879" w:rsidRPr="008B5B8D" w:rsidRDefault="003730AA" w:rsidP="00531E95">
      <w:pPr>
        <w:pStyle w:val="ListParagraph"/>
        <w:numPr>
          <w:ilvl w:val="0"/>
          <w:numId w:val="27"/>
        </w:numPr>
        <w:spacing w:after="160" w:line="259" w:lineRule="auto"/>
        <w:contextualSpacing/>
        <w:jc w:val="both"/>
        <w:rPr>
          <w:color w:val="000000"/>
          <w:sz w:val="20"/>
          <w:szCs w:val="20"/>
        </w:rPr>
      </w:pPr>
      <w:r w:rsidRPr="008B5B8D">
        <w:rPr>
          <w:color w:val="000000"/>
          <w:sz w:val="20"/>
        </w:rPr>
        <w:lastRenderedPageBreak/>
        <w:t>Newid yn ymddygiad neu hyder person. Er enghraifft, gall cyfranogwr fod yn edrych yn dawel ac yn tynnu’n ôl pan ddaw ei frawd i’w gasglu o sesiynau mewn cyferbyniad â’u cynorthwyydd personol y maen nhw’n ei gyfarch â gwên.</w:t>
      </w:r>
    </w:p>
    <w:p w14:paraId="2C569A32" w14:textId="77777777" w:rsidR="00936548" w:rsidRPr="008B5B8D" w:rsidRDefault="003730AA" w:rsidP="00531E95">
      <w:pPr>
        <w:pStyle w:val="ListParagraph"/>
        <w:numPr>
          <w:ilvl w:val="0"/>
          <w:numId w:val="27"/>
        </w:numPr>
        <w:spacing w:after="160" w:line="259" w:lineRule="auto"/>
        <w:contextualSpacing/>
        <w:jc w:val="both"/>
        <w:rPr>
          <w:color w:val="000000"/>
          <w:sz w:val="20"/>
          <w:szCs w:val="20"/>
        </w:rPr>
      </w:pPr>
      <w:r w:rsidRPr="008B5B8D">
        <w:rPr>
          <w:color w:val="000000"/>
          <w:sz w:val="20"/>
        </w:rPr>
        <w:t>Osgoi cyswllt llygaid.</w:t>
      </w:r>
    </w:p>
    <w:p w14:paraId="11663FD1" w14:textId="77777777" w:rsidR="00936548" w:rsidRPr="008B5B8D" w:rsidRDefault="003730AA" w:rsidP="00531E95">
      <w:pPr>
        <w:pStyle w:val="ListParagraph"/>
        <w:numPr>
          <w:ilvl w:val="0"/>
          <w:numId w:val="27"/>
        </w:numPr>
        <w:spacing w:after="160" w:line="259" w:lineRule="auto"/>
        <w:contextualSpacing/>
        <w:jc w:val="both"/>
        <w:rPr>
          <w:color w:val="000000"/>
          <w:sz w:val="20"/>
          <w:szCs w:val="20"/>
        </w:rPr>
      </w:pPr>
      <w:r w:rsidRPr="008B5B8D">
        <w:rPr>
          <w:color w:val="000000"/>
          <w:sz w:val="20"/>
        </w:rPr>
        <w:t>Newidiadau mewn ystum a symudiad.</w:t>
      </w:r>
    </w:p>
    <w:p w14:paraId="1AAAEBA0" w14:textId="3AC9BA4A" w:rsidR="00ED5879" w:rsidRPr="008B5B8D" w:rsidRDefault="00DF4BB7" w:rsidP="00531E95">
      <w:pPr>
        <w:pStyle w:val="ListParagraph"/>
        <w:numPr>
          <w:ilvl w:val="0"/>
          <w:numId w:val="27"/>
        </w:numPr>
        <w:spacing w:after="160" w:line="259" w:lineRule="auto"/>
        <w:contextualSpacing/>
        <w:jc w:val="both"/>
        <w:rPr>
          <w:color w:val="000000"/>
          <w:sz w:val="20"/>
          <w:szCs w:val="20"/>
        </w:rPr>
      </w:pPr>
      <w:r w:rsidRPr="008B5B8D">
        <w:rPr>
          <w:color w:val="000000"/>
          <w:sz w:val="20"/>
        </w:rPr>
        <w:t>Gallent</w:t>
      </w:r>
      <w:r w:rsidR="003730AA" w:rsidRPr="008B5B8D">
        <w:rPr>
          <w:color w:val="000000"/>
          <w:sz w:val="20"/>
        </w:rPr>
        <w:t xml:space="preserve"> hunan-niweidio.</w:t>
      </w:r>
    </w:p>
    <w:p w14:paraId="2A1E2388" w14:textId="77777777" w:rsidR="00ED5879" w:rsidRPr="008B5B8D" w:rsidRDefault="003730AA" w:rsidP="00531E95">
      <w:pPr>
        <w:pStyle w:val="ListParagraph"/>
        <w:numPr>
          <w:ilvl w:val="0"/>
          <w:numId w:val="27"/>
        </w:numPr>
        <w:spacing w:after="160" w:line="259" w:lineRule="auto"/>
        <w:contextualSpacing/>
        <w:jc w:val="both"/>
        <w:rPr>
          <w:color w:val="000000"/>
          <w:sz w:val="20"/>
          <w:szCs w:val="20"/>
        </w:rPr>
      </w:pPr>
      <w:r w:rsidRPr="008B5B8D">
        <w:rPr>
          <w:color w:val="000000"/>
          <w:sz w:val="20"/>
        </w:rPr>
        <w:t>Efallai bod ganddyn nhw ofn grŵp penodol o bobl neu unigolyn.</w:t>
      </w:r>
    </w:p>
    <w:p w14:paraId="6145DA0B" w14:textId="77777777" w:rsidR="00ED5879" w:rsidRPr="008B5B8D" w:rsidRDefault="003730AA" w:rsidP="00531E95">
      <w:pPr>
        <w:pStyle w:val="ListParagraph"/>
        <w:numPr>
          <w:ilvl w:val="0"/>
          <w:numId w:val="27"/>
        </w:numPr>
        <w:spacing w:after="160" w:line="259" w:lineRule="auto"/>
        <w:contextualSpacing/>
        <w:jc w:val="both"/>
        <w:rPr>
          <w:color w:val="000000"/>
          <w:sz w:val="20"/>
          <w:szCs w:val="20"/>
        </w:rPr>
      </w:pPr>
      <w:r w:rsidRPr="008B5B8D">
        <w:rPr>
          <w:color w:val="000000"/>
          <w:sz w:val="20"/>
        </w:rPr>
        <w:t>Efallai y byddan nhw’n dweud wrthych chi / rhywun arall eu bod nhw’n ofni rhywun neu fod rhywun yn eu cam-drin (datgeliad).</w:t>
      </w:r>
    </w:p>
    <w:p w14:paraId="4FCAB655" w14:textId="77777777" w:rsidR="00ED5879" w:rsidRPr="008B5B8D" w:rsidRDefault="003730AA" w:rsidP="00531E95">
      <w:pPr>
        <w:pStyle w:val="ListParagraph"/>
        <w:numPr>
          <w:ilvl w:val="0"/>
          <w:numId w:val="27"/>
        </w:numPr>
        <w:spacing w:after="160" w:line="259" w:lineRule="auto"/>
        <w:contextualSpacing/>
        <w:jc w:val="both"/>
        <w:rPr>
          <w:color w:val="000000"/>
          <w:sz w:val="20"/>
          <w:szCs w:val="20"/>
        </w:rPr>
      </w:pPr>
      <w:r w:rsidRPr="008B5B8D">
        <w:rPr>
          <w:color w:val="000000"/>
          <w:sz w:val="20"/>
        </w:rPr>
        <w:t>Aflonyddu cyfranogwr oherwydd ei fod neu y canfyddir bod ganddo nodweddion gwarchodedig.</w:t>
      </w:r>
    </w:p>
    <w:p w14:paraId="2EC1A8A8" w14:textId="77777777" w:rsidR="00ED5879" w:rsidRPr="008B5B8D" w:rsidRDefault="003730AA" w:rsidP="00531E95">
      <w:pPr>
        <w:pStyle w:val="ListParagraph"/>
        <w:numPr>
          <w:ilvl w:val="0"/>
          <w:numId w:val="27"/>
        </w:numPr>
        <w:spacing w:after="160" w:line="259" w:lineRule="auto"/>
        <w:contextualSpacing/>
        <w:jc w:val="both"/>
        <w:rPr>
          <w:color w:val="000000"/>
          <w:sz w:val="20"/>
          <w:szCs w:val="20"/>
        </w:rPr>
      </w:pPr>
      <w:r w:rsidRPr="008B5B8D">
        <w:rPr>
          <w:color w:val="000000"/>
          <w:sz w:val="20"/>
        </w:rPr>
        <w:t>Peidio â diwallu anghenion y cyfranogwr. E.e. hyfforddiant heb seibiant angenrheidiol.</w:t>
      </w:r>
    </w:p>
    <w:p w14:paraId="566FFD56" w14:textId="77777777" w:rsidR="00ED5879" w:rsidRPr="008B5B8D" w:rsidRDefault="003730AA" w:rsidP="00531E95">
      <w:pPr>
        <w:pStyle w:val="ListParagraph"/>
        <w:numPr>
          <w:ilvl w:val="0"/>
          <w:numId w:val="27"/>
        </w:numPr>
        <w:spacing w:after="160" w:line="259" w:lineRule="auto"/>
        <w:contextualSpacing/>
        <w:jc w:val="both"/>
        <w:rPr>
          <w:color w:val="000000"/>
          <w:sz w:val="20"/>
          <w:szCs w:val="20"/>
        </w:rPr>
      </w:pPr>
      <w:r w:rsidRPr="008B5B8D">
        <w:rPr>
          <w:color w:val="000000"/>
          <w:sz w:val="20"/>
        </w:rPr>
        <w:t xml:space="preserve">Hyfforddwr neu ofalwr yn fwriadol yn taro chwaraewr neu’n bygwth gwneud hynny ar lafar neu trwy ystumiau. </w:t>
      </w:r>
    </w:p>
    <w:p w14:paraId="2156B0F3" w14:textId="77777777" w:rsidR="00ED5879" w:rsidRPr="008B5B8D" w:rsidRDefault="003730AA" w:rsidP="00531E95">
      <w:pPr>
        <w:pStyle w:val="ListParagraph"/>
        <w:numPr>
          <w:ilvl w:val="0"/>
          <w:numId w:val="27"/>
        </w:numPr>
        <w:spacing w:after="160" w:line="259" w:lineRule="auto"/>
        <w:contextualSpacing/>
        <w:jc w:val="both"/>
        <w:rPr>
          <w:color w:val="000000"/>
          <w:sz w:val="20"/>
          <w:szCs w:val="20"/>
        </w:rPr>
      </w:pPr>
      <w:r w:rsidRPr="008B5B8D">
        <w:rPr>
          <w:color w:val="000000"/>
          <w:sz w:val="20"/>
        </w:rPr>
        <w:t>Cyfranogwr sy’n anfon negeseuon testun rhywiol diangen i oedolyn ag anableddau dysgu y maent yn hyfforddi ochr yn ochr ag ef.</w:t>
      </w:r>
    </w:p>
    <w:p w14:paraId="15CF128D" w14:textId="77777777" w:rsidR="00ED5879" w:rsidRPr="008B5B8D" w:rsidRDefault="003730AA" w:rsidP="00531E95">
      <w:pPr>
        <w:pStyle w:val="ListParagraph"/>
        <w:numPr>
          <w:ilvl w:val="0"/>
          <w:numId w:val="27"/>
        </w:numPr>
        <w:spacing w:after="160" w:line="259" w:lineRule="auto"/>
        <w:contextualSpacing/>
        <w:jc w:val="both"/>
        <w:rPr>
          <w:color w:val="000000"/>
          <w:sz w:val="20"/>
          <w:szCs w:val="20"/>
        </w:rPr>
      </w:pPr>
      <w:r w:rsidRPr="008B5B8D">
        <w:rPr>
          <w:color w:val="000000"/>
          <w:sz w:val="20"/>
        </w:rPr>
        <w:t xml:space="preserve">Cyfranogwr yn bygwth cyfranogwr arall â niwed corfforol ac yn ei feio yn barhaus am berfformiad gwael.  </w:t>
      </w:r>
    </w:p>
    <w:p w14:paraId="44076E82" w14:textId="77777777" w:rsidR="00E01CAD" w:rsidRPr="008B5B8D" w:rsidRDefault="00E01CAD" w:rsidP="00531E95">
      <w:pPr>
        <w:pStyle w:val="BodyText"/>
        <w:rPr>
          <w:rFonts w:ascii="Verdana" w:hAnsi="Verdana"/>
          <w:b/>
          <w:sz w:val="20"/>
          <w:szCs w:val="20"/>
        </w:rPr>
      </w:pPr>
    </w:p>
    <w:p w14:paraId="6C274F69" w14:textId="77777777" w:rsidR="00E1604B" w:rsidRPr="008B5B8D" w:rsidRDefault="003730AA" w:rsidP="00531E95">
      <w:pPr>
        <w:pStyle w:val="BodyText"/>
        <w:spacing w:after="120"/>
        <w:rPr>
          <w:rFonts w:ascii="Verdana" w:hAnsi="Verdana"/>
          <w:b/>
          <w:bCs/>
          <w:sz w:val="20"/>
          <w:szCs w:val="20"/>
        </w:rPr>
      </w:pPr>
      <w:r w:rsidRPr="008B5B8D">
        <w:rPr>
          <w:rFonts w:ascii="Verdana" w:hAnsi="Verdana"/>
          <w:b/>
          <w:sz w:val="20"/>
        </w:rPr>
        <w:t xml:space="preserve">4. </w:t>
      </w:r>
      <w:r w:rsidRPr="008B5B8D">
        <w:rPr>
          <w:rFonts w:ascii="Verdana" w:hAnsi="Verdana"/>
          <w:b/>
          <w:sz w:val="20"/>
        </w:rPr>
        <w:tab/>
        <w:t>CYDSYNIAD</w:t>
      </w:r>
    </w:p>
    <w:p w14:paraId="3B1E5559" w14:textId="4EF1D7EC" w:rsidR="00E1604B" w:rsidRPr="008B5B8D" w:rsidRDefault="003730AA" w:rsidP="00531E95">
      <w:pPr>
        <w:pStyle w:val="BodyText"/>
        <w:spacing w:after="120"/>
        <w:ind w:left="720" w:hanging="720"/>
        <w:rPr>
          <w:rFonts w:ascii="Verdana" w:hAnsi="Verdana"/>
          <w:sz w:val="20"/>
          <w:szCs w:val="20"/>
        </w:rPr>
      </w:pPr>
      <w:r w:rsidRPr="008B5B8D">
        <w:rPr>
          <w:rFonts w:ascii="Verdana" w:hAnsi="Verdana"/>
          <w:b/>
          <w:bCs/>
          <w:sz w:val="20"/>
        </w:rPr>
        <w:t>4.1</w:t>
      </w:r>
      <w:r w:rsidRPr="008B5B8D">
        <w:rPr>
          <w:rFonts w:ascii="Verdana" w:hAnsi="Verdana"/>
          <w:sz w:val="20"/>
        </w:rPr>
        <w:t xml:space="preserve"> </w:t>
      </w:r>
      <w:r w:rsidR="009B11BC">
        <w:rPr>
          <w:rFonts w:ascii="Verdana" w:hAnsi="Verdana"/>
          <w:sz w:val="20"/>
        </w:rPr>
        <w:tab/>
      </w:r>
      <w:r w:rsidRPr="008B5B8D">
        <w:rPr>
          <w:rFonts w:ascii="Verdana" w:hAnsi="Verdana"/>
          <w:sz w:val="20"/>
        </w:rPr>
        <w:t xml:space="preserve">Mae canllawiau statudol Deddf Gwasanaethau Cymdeithasol a Lles (Cymru) 2014 yn cynghori mai’r flaenoriaeth gyntaf wrth ddiogelu ddylai sicrhau diogelwch a lles yr oedolyn bob amser. </w:t>
      </w:r>
    </w:p>
    <w:p w14:paraId="15BD07E2" w14:textId="7B72DA8E" w:rsidR="006236A3" w:rsidRPr="008B5B8D" w:rsidRDefault="000A51BA" w:rsidP="00531E95">
      <w:pPr>
        <w:spacing w:before="100" w:beforeAutospacing="1"/>
        <w:ind w:left="720" w:hanging="720"/>
        <w:jc w:val="both"/>
        <w:rPr>
          <w:sz w:val="20"/>
          <w:szCs w:val="20"/>
        </w:rPr>
      </w:pPr>
      <w:r>
        <w:rPr>
          <w:rFonts w:cs="Verdana"/>
          <w:b/>
          <w:bCs/>
          <w:sz w:val="20"/>
          <w:szCs w:val="20"/>
        </w:rPr>
        <w:t>4.2</w:t>
      </w:r>
      <w:r>
        <w:rPr>
          <w:rFonts w:cs="Verdana"/>
          <w:sz w:val="20"/>
          <w:szCs w:val="20"/>
        </w:rPr>
        <w:t xml:space="preserve"> </w:t>
      </w:r>
      <w:r>
        <w:rPr>
          <w:rFonts w:cs="Verdana"/>
          <w:sz w:val="20"/>
          <w:szCs w:val="20"/>
        </w:rPr>
        <w:tab/>
        <w:t>Mae gan oedolion hawl gyffredinol i annibyniaeth, dewis a hunan benderfyniad gan gynnwys rheolaeth dros wybodaeth amdanynt eu hunain. Mae Gweithdrefnau Diogelu Cymru newydd yn nodi’n glir, waeth beth yw barn yr oedolyn mewn perygl, bod yn rhaid ceisio cyngor a chefnogaeth yr awdurdod lleol (gwasanaethau cymdeithasol) trwy atgyfeiriad neu raid hysbysu’r heddlu os teimlir bod risg uniongyrchol o niwed. Cysylltwch â Thîm Diogelu Golff Cymru i gael cefnogaeth a chyngor.  Dilynwch y gweithdrefnau hyn a pheidiwch ag aros nes eich bod yn sicr. Mae’n hanfodol nad ydych yn gadael i ffactorau goddrychol eich atal rhag gweithredu, gan gynnwys:</w:t>
      </w:r>
    </w:p>
    <w:p w14:paraId="0FE426B2" w14:textId="77777777" w:rsidR="006236A3" w:rsidRPr="008B5B8D" w:rsidRDefault="006236A3" w:rsidP="00531E95">
      <w:pPr>
        <w:ind w:left="360"/>
        <w:jc w:val="both"/>
        <w:rPr>
          <w:sz w:val="20"/>
          <w:szCs w:val="20"/>
        </w:rPr>
      </w:pPr>
    </w:p>
    <w:p w14:paraId="3EAD39FB" w14:textId="77777777" w:rsidR="006236A3" w:rsidRPr="008B5B8D" w:rsidRDefault="003730AA" w:rsidP="00531E95">
      <w:pPr>
        <w:numPr>
          <w:ilvl w:val="0"/>
          <w:numId w:val="31"/>
        </w:numPr>
        <w:tabs>
          <w:tab w:val="clear" w:pos="720"/>
          <w:tab w:val="left" w:pos="1080"/>
        </w:tabs>
        <w:spacing w:after="100" w:afterAutospacing="1"/>
        <w:ind w:left="1080"/>
        <w:jc w:val="both"/>
        <w:rPr>
          <w:sz w:val="20"/>
          <w:szCs w:val="20"/>
        </w:rPr>
      </w:pPr>
      <w:r w:rsidRPr="008B5B8D">
        <w:rPr>
          <w:sz w:val="20"/>
        </w:rPr>
        <w:t>ofn bygythiadau gwirioneddol neu ganfyddedig gan y teulu a / neu’r gymuned;</w:t>
      </w:r>
    </w:p>
    <w:p w14:paraId="16961852" w14:textId="77777777" w:rsidR="006236A3" w:rsidRPr="008B5B8D" w:rsidRDefault="003730AA" w:rsidP="00531E95">
      <w:pPr>
        <w:numPr>
          <w:ilvl w:val="0"/>
          <w:numId w:val="31"/>
        </w:numPr>
        <w:tabs>
          <w:tab w:val="clear" w:pos="720"/>
          <w:tab w:val="left" w:pos="1080"/>
        </w:tabs>
        <w:spacing w:after="100" w:afterAutospacing="1"/>
        <w:ind w:left="1080"/>
        <w:jc w:val="both"/>
        <w:rPr>
          <w:sz w:val="20"/>
          <w:szCs w:val="20"/>
        </w:rPr>
      </w:pPr>
      <w:r w:rsidRPr="008B5B8D">
        <w:rPr>
          <w:sz w:val="20"/>
        </w:rPr>
        <w:t>pryder bod yr atgyfeiriad yn torri ymddiriedaeth;</w:t>
      </w:r>
    </w:p>
    <w:p w14:paraId="172FB5DE" w14:textId="77777777" w:rsidR="006236A3" w:rsidRPr="008B5B8D" w:rsidRDefault="003730AA" w:rsidP="00531E95">
      <w:pPr>
        <w:numPr>
          <w:ilvl w:val="0"/>
          <w:numId w:val="31"/>
        </w:numPr>
        <w:tabs>
          <w:tab w:val="clear" w:pos="720"/>
          <w:tab w:val="left" w:pos="1080"/>
        </w:tabs>
        <w:spacing w:before="100" w:beforeAutospacing="1" w:after="100" w:afterAutospacing="1"/>
        <w:ind w:left="1080"/>
        <w:jc w:val="both"/>
        <w:rPr>
          <w:sz w:val="20"/>
          <w:szCs w:val="20"/>
        </w:rPr>
      </w:pPr>
      <w:r w:rsidRPr="008B5B8D">
        <w:rPr>
          <w:sz w:val="20"/>
        </w:rPr>
        <w:t>yn dymuno cadw rheolaeth a rheoli’r sefyllfa yn lleol;</w:t>
      </w:r>
    </w:p>
    <w:p w14:paraId="1C60C258" w14:textId="77777777" w:rsidR="006236A3" w:rsidRPr="008B5B8D" w:rsidRDefault="003730AA" w:rsidP="00531E95">
      <w:pPr>
        <w:numPr>
          <w:ilvl w:val="0"/>
          <w:numId w:val="31"/>
        </w:numPr>
        <w:tabs>
          <w:tab w:val="clear" w:pos="720"/>
          <w:tab w:val="left" w:pos="1080"/>
        </w:tabs>
        <w:spacing w:before="100" w:beforeAutospacing="1" w:after="100" w:afterAutospacing="1"/>
        <w:ind w:left="1080"/>
        <w:jc w:val="both"/>
        <w:rPr>
          <w:sz w:val="20"/>
          <w:szCs w:val="20"/>
        </w:rPr>
      </w:pPr>
      <w:r w:rsidRPr="008B5B8D">
        <w:rPr>
          <w:sz w:val="20"/>
        </w:rPr>
        <w:t>gor-uniaethu â’r rhai a allai fod yn effeithio’n negyddol ar yr oedolyn sydd mewn perygl a gwneud esgusodion a / neu’n cyfiawnhau ymddygiadau a allai fod yn ymosodol;</w:t>
      </w:r>
    </w:p>
    <w:p w14:paraId="470C6264" w14:textId="77777777" w:rsidR="006236A3" w:rsidRPr="008B5B8D" w:rsidRDefault="003730AA" w:rsidP="00EF1B69">
      <w:pPr>
        <w:numPr>
          <w:ilvl w:val="0"/>
          <w:numId w:val="31"/>
        </w:numPr>
        <w:tabs>
          <w:tab w:val="clear" w:pos="720"/>
          <w:tab w:val="left" w:pos="1080"/>
        </w:tabs>
        <w:spacing w:before="100" w:beforeAutospacing="1" w:after="100" w:afterAutospacing="1"/>
        <w:ind w:left="1080"/>
        <w:jc w:val="both"/>
        <w:rPr>
          <w:sz w:val="20"/>
          <w:szCs w:val="20"/>
        </w:rPr>
      </w:pPr>
      <w:r w:rsidRPr="008B5B8D">
        <w:rPr>
          <w:sz w:val="20"/>
        </w:rPr>
        <w:t>pryderon na fydd yr adroddiad yn cael ei gymryd o ddifri;</w:t>
      </w:r>
    </w:p>
    <w:p w14:paraId="4127678D" w14:textId="77777777" w:rsidR="006236A3" w:rsidRPr="008B5B8D" w:rsidRDefault="003730AA" w:rsidP="00EF1B69">
      <w:pPr>
        <w:numPr>
          <w:ilvl w:val="0"/>
          <w:numId w:val="31"/>
        </w:numPr>
        <w:tabs>
          <w:tab w:val="clear" w:pos="720"/>
          <w:tab w:val="left" w:pos="1080"/>
        </w:tabs>
        <w:spacing w:before="100" w:beforeAutospacing="1" w:after="100" w:afterAutospacing="1"/>
        <w:ind w:left="1080"/>
        <w:jc w:val="both"/>
        <w:rPr>
          <w:sz w:val="20"/>
          <w:szCs w:val="20"/>
        </w:rPr>
      </w:pPr>
      <w:r w:rsidRPr="008B5B8D">
        <w:rPr>
          <w:sz w:val="20"/>
        </w:rPr>
        <w:t>pryderon y bydd yr adroddiad yn arwain at drallod sylweddol i’r oedolyn sydd mewn perygl ac eraill, ond ni ddarperir unrhyw gymorth a chefnogaeth ystyrlon oherwydd diffyg adnoddau;</w:t>
      </w:r>
    </w:p>
    <w:p w14:paraId="1FBC622B" w14:textId="77777777" w:rsidR="006236A3" w:rsidRPr="008B5B8D" w:rsidRDefault="003730AA" w:rsidP="00EF1B69">
      <w:pPr>
        <w:numPr>
          <w:ilvl w:val="0"/>
          <w:numId w:val="31"/>
        </w:numPr>
        <w:tabs>
          <w:tab w:val="clear" w:pos="720"/>
          <w:tab w:val="left" w:pos="1080"/>
        </w:tabs>
        <w:spacing w:before="100" w:beforeAutospacing="1" w:after="100" w:afterAutospacing="1"/>
        <w:ind w:left="1080"/>
        <w:jc w:val="both"/>
        <w:rPr>
          <w:sz w:val="20"/>
          <w:szCs w:val="20"/>
        </w:rPr>
      </w:pPr>
      <w:r w:rsidRPr="008B5B8D">
        <w:rPr>
          <w:sz w:val="20"/>
        </w:rPr>
        <w:t>gwneud esgusodion am ymddygiad;</w:t>
      </w:r>
    </w:p>
    <w:p w14:paraId="190ECC36" w14:textId="77777777" w:rsidR="006236A3" w:rsidRPr="008B5B8D" w:rsidRDefault="003730AA" w:rsidP="00EF1B69">
      <w:pPr>
        <w:numPr>
          <w:ilvl w:val="0"/>
          <w:numId w:val="31"/>
        </w:numPr>
        <w:tabs>
          <w:tab w:val="clear" w:pos="720"/>
          <w:tab w:val="left" w:pos="1080"/>
        </w:tabs>
        <w:spacing w:before="100" w:beforeAutospacing="1" w:after="100" w:afterAutospacing="1"/>
        <w:ind w:left="1080"/>
        <w:jc w:val="both"/>
        <w:rPr>
          <w:sz w:val="20"/>
          <w:szCs w:val="20"/>
        </w:rPr>
      </w:pPr>
      <w:r w:rsidRPr="008B5B8D">
        <w:rPr>
          <w:sz w:val="20"/>
        </w:rPr>
        <w:t xml:space="preserve">normaleiddio math penodol o gamdriniaeth neu esgeulustod oherwydd cyffredinedd sefyllfa benodol. </w:t>
      </w:r>
    </w:p>
    <w:p w14:paraId="67BCFD1F" w14:textId="77777777" w:rsidR="006236A3" w:rsidRPr="008B5B8D" w:rsidRDefault="003730AA" w:rsidP="00EF1B69">
      <w:pPr>
        <w:numPr>
          <w:ilvl w:val="0"/>
          <w:numId w:val="31"/>
        </w:numPr>
        <w:tabs>
          <w:tab w:val="clear" w:pos="720"/>
          <w:tab w:val="left" w:pos="1080"/>
        </w:tabs>
        <w:spacing w:before="100" w:beforeAutospacing="1" w:after="100" w:afterAutospacing="1"/>
        <w:ind w:left="1080"/>
        <w:jc w:val="both"/>
        <w:rPr>
          <w:sz w:val="20"/>
          <w:szCs w:val="20"/>
        </w:rPr>
      </w:pPr>
      <w:r w:rsidRPr="008B5B8D">
        <w:rPr>
          <w:sz w:val="20"/>
        </w:rPr>
        <w:t>cred y gall yr ymddygiad fod yn dderbyniol mewn diwylliant neu grefydd benodol.</w:t>
      </w:r>
    </w:p>
    <w:p w14:paraId="58476F5E" w14:textId="77777777" w:rsidR="00D0695F" w:rsidRPr="008B5B8D" w:rsidRDefault="003730AA" w:rsidP="00EF1B69">
      <w:pPr>
        <w:numPr>
          <w:ilvl w:val="0"/>
          <w:numId w:val="31"/>
        </w:numPr>
        <w:tabs>
          <w:tab w:val="clear" w:pos="720"/>
          <w:tab w:val="left" w:pos="1080"/>
        </w:tabs>
        <w:spacing w:before="100" w:beforeAutospacing="1" w:after="100" w:afterAutospacing="1"/>
        <w:ind w:left="1080"/>
        <w:jc w:val="both"/>
        <w:rPr>
          <w:sz w:val="20"/>
        </w:rPr>
      </w:pPr>
      <w:r w:rsidRPr="008B5B8D">
        <w:rPr>
          <w:sz w:val="20"/>
        </w:rPr>
        <w:t>gor-optimistiaeth am sefyllfa: ei gweld fel damwain unwaith ac am byth;</w:t>
      </w:r>
    </w:p>
    <w:p w14:paraId="47885293" w14:textId="77777777" w:rsidR="006236A3" w:rsidRPr="008B5B8D" w:rsidRDefault="003730AA" w:rsidP="00EF1B69">
      <w:pPr>
        <w:numPr>
          <w:ilvl w:val="0"/>
          <w:numId w:val="31"/>
        </w:numPr>
        <w:tabs>
          <w:tab w:val="clear" w:pos="720"/>
          <w:tab w:val="left" w:pos="1080"/>
        </w:tabs>
        <w:spacing w:before="100" w:beforeAutospacing="1" w:after="100" w:afterAutospacing="1"/>
        <w:ind w:left="1080"/>
        <w:jc w:val="both"/>
        <w:rPr>
          <w:sz w:val="20"/>
          <w:szCs w:val="20"/>
        </w:rPr>
      </w:pPr>
      <w:r w:rsidRPr="008B5B8D">
        <w:rPr>
          <w:sz w:val="20"/>
        </w:rPr>
        <w:br/>
      </w:r>
    </w:p>
    <w:p w14:paraId="53D49AAE" w14:textId="77777777" w:rsidR="006236A3" w:rsidRPr="008B5B8D" w:rsidRDefault="003730AA" w:rsidP="00EF1B69">
      <w:pPr>
        <w:numPr>
          <w:ilvl w:val="0"/>
          <w:numId w:val="31"/>
        </w:numPr>
        <w:tabs>
          <w:tab w:val="clear" w:pos="720"/>
          <w:tab w:val="left" w:pos="1080"/>
        </w:tabs>
        <w:spacing w:before="100" w:beforeAutospacing="1" w:after="100" w:afterAutospacing="1"/>
        <w:ind w:left="1080"/>
        <w:jc w:val="both"/>
        <w:rPr>
          <w:sz w:val="20"/>
          <w:szCs w:val="20"/>
        </w:rPr>
      </w:pPr>
      <w:r w:rsidRPr="008B5B8D">
        <w:rPr>
          <w:sz w:val="20"/>
        </w:rPr>
        <w:t>gall amharodrwydd i dderbyn gweithwyr proffesiynol neu’r rheini mewn grwpiau economaidd-gymdeithasol uwch gyflawni camdriniaeth neu esgeulustod;</w:t>
      </w:r>
    </w:p>
    <w:p w14:paraId="1E3EF7C7" w14:textId="77777777" w:rsidR="006236A3" w:rsidRPr="008B5B8D" w:rsidRDefault="003730AA" w:rsidP="00EF1B69">
      <w:pPr>
        <w:numPr>
          <w:ilvl w:val="0"/>
          <w:numId w:val="31"/>
        </w:numPr>
        <w:tabs>
          <w:tab w:val="clear" w:pos="720"/>
          <w:tab w:val="left" w:pos="1080"/>
        </w:tabs>
        <w:spacing w:before="100" w:beforeAutospacing="1" w:after="100" w:afterAutospacing="1"/>
        <w:ind w:left="1080"/>
        <w:jc w:val="both"/>
        <w:rPr>
          <w:sz w:val="20"/>
          <w:szCs w:val="20"/>
        </w:rPr>
      </w:pPr>
      <w:r w:rsidRPr="008B5B8D">
        <w:rPr>
          <w:sz w:val="20"/>
        </w:rPr>
        <w:t>cael sicrwydd gan gamdriniwr eu bod / fe fyddan nhw’n newid a / neu’n ymgysylltu â gwasanaethau.</w:t>
      </w:r>
    </w:p>
    <w:p w14:paraId="70B45CB7" w14:textId="6BFA6CFE" w:rsidR="00E1604B" w:rsidRPr="008B5B8D" w:rsidRDefault="003730AA" w:rsidP="00D74EF0">
      <w:pPr>
        <w:shd w:val="clear" w:color="auto" w:fill="FFFFFF"/>
        <w:ind w:left="720" w:hanging="720"/>
        <w:jc w:val="both"/>
        <w:rPr>
          <w:rFonts w:cs="Arial"/>
          <w:sz w:val="20"/>
          <w:szCs w:val="20"/>
        </w:rPr>
      </w:pPr>
      <w:r w:rsidRPr="008B5B8D">
        <w:rPr>
          <w:b/>
          <w:bCs/>
          <w:sz w:val="20"/>
        </w:rPr>
        <w:lastRenderedPageBreak/>
        <w:t>4.3</w:t>
      </w:r>
      <w:r w:rsidRPr="008B5B8D">
        <w:rPr>
          <w:sz w:val="20"/>
        </w:rPr>
        <w:t xml:space="preserve"> </w:t>
      </w:r>
      <w:r w:rsidR="009B11BC">
        <w:rPr>
          <w:sz w:val="20"/>
        </w:rPr>
        <w:tab/>
      </w:r>
      <w:r w:rsidRPr="008B5B8D">
        <w:rPr>
          <w:sz w:val="20"/>
        </w:rPr>
        <w:t xml:space="preserve">Nid yw </w:t>
      </w:r>
      <w:r w:rsidRPr="008B5B8D">
        <w:rPr>
          <w:color w:val="FF0000"/>
          <w:sz w:val="20"/>
        </w:rPr>
        <w:t>CGXXXX</w:t>
      </w:r>
      <w:r w:rsidRPr="008B5B8D">
        <w:rPr>
          <w:sz w:val="20"/>
        </w:rPr>
        <w:t xml:space="preserve"> yn disgwyl i staff, hyfforddwyr na gwirfoddolwyr gefnogi oedolyn y teimlir ei fod yn agored i niwed neu mewn perygl trwy eu proses benderfynu ond mae disgwyl iddynt hysbysu Golff Cymru yn ddi-oed fel y </w:t>
      </w:r>
      <w:r w:rsidR="00C77F8D" w:rsidRPr="008B5B8D">
        <w:rPr>
          <w:sz w:val="20"/>
        </w:rPr>
        <w:t>gallent</w:t>
      </w:r>
      <w:r w:rsidRPr="008B5B8D">
        <w:rPr>
          <w:sz w:val="20"/>
        </w:rPr>
        <w:t xml:space="preserve"> ddiffinio’r opsiynau amrywiol yn glir i helpu i gefnogi’r oedolyn mewn perygl i wneud penderfyniad am eu diogelwch. Cyn belled nad yw’n cynyddu’r risg i’r unigolyn, dylid egluro iddynt ei bod yn ddyletswydd arnynt rannu eu pryder â Prif Swyddog Diogelu Golff Cymru. Nid oes angen cydsyniad i ofyn am arweiniad na rhannu gwybodaeth gyda’r Corff Llywodraethol Cenedlaethol a dylid ceisio cefnogaeth gan Swyddog Arweiniol Diogelu Golff Cymru yn ddi-oed.</w:t>
      </w:r>
    </w:p>
    <w:p w14:paraId="5255C700" w14:textId="77777777" w:rsidR="00CF7D9C" w:rsidRPr="008B5B8D" w:rsidRDefault="00CF7D9C" w:rsidP="00CF7D9C">
      <w:pPr>
        <w:shd w:val="clear" w:color="auto" w:fill="FFFFFF"/>
        <w:ind w:left="720" w:hanging="720"/>
        <w:rPr>
          <w:sz w:val="20"/>
          <w:szCs w:val="20"/>
        </w:rPr>
      </w:pPr>
    </w:p>
    <w:p w14:paraId="3FC021D8" w14:textId="2001EC2E" w:rsidR="00E1604B" w:rsidRPr="008B5B8D" w:rsidRDefault="000A51BA" w:rsidP="00D74EF0">
      <w:pPr>
        <w:shd w:val="clear" w:color="auto" w:fill="FFFFFF"/>
        <w:ind w:left="720" w:hanging="720"/>
        <w:jc w:val="both"/>
        <w:rPr>
          <w:sz w:val="20"/>
          <w:szCs w:val="20"/>
        </w:rPr>
      </w:pPr>
      <w:r>
        <w:rPr>
          <w:rFonts w:cs="Verdana"/>
          <w:b/>
          <w:bCs/>
          <w:sz w:val="20"/>
          <w:szCs w:val="20"/>
        </w:rPr>
        <w:t>4.4</w:t>
      </w:r>
      <w:r>
        <w:rPr>
          <w:rFonts w:cs="Verdana"/>
          <w:sz w:val="20"/>
          <w:szCs w:val="20"/>
        </w:rPr>
        <w:t xml:space="preserve"> </w:t>
      </w:r>
      <w:r>
        <w:rPr>
          <w:rFonts w:cs="Verdana"/>
          <w:sz w:val="20"/>
          <w:szCs w:val="20"/>
        </w:rPr>
        <w:tab/>
        <w:t xml:space="preserve">Efallai na fydd oedolion yn rhoi eu caniatâd i rannu gwybodaeth ddiogelu y tu allan i’r sefydliad am nifer o resymau. Er enghraifft, </w:t>
      </w:r>
      <w:r w:rsidR="00C77F8D">
        <w:rPr>
          <w:rFonts w:cs="Verdana"/>
          <w:sz w:val="20"/>
          <w:szCs w:val="20"/>
        </w:rPr>
        <w:t>gallent</w:t>
      </w:r>
      <w:r>
        <w:rPr>
          <w:rFonts w:cs="Verdana"/>
          <w:sz w:val="20"/>
          <w:szCs w:val="20"/>
        </w:rPr>
        <w:t xml:space="preserve"> gael eu dylanwadu, eu gorfodi neu eu dychryn yn ormodol gan berson arall. </w:t>
      </w:r>
      <w:r w:rsidR="00C77F8D">
        <w:rPr>
          <w:rFonts w:cs="Verdana"/>
          <w:sz w:val="20"/>
          <w:szCs w:val="20"/>
        </w:rPr>
        <w:t>Gallent</w:t>
      </w:r>
      <w:r>
        <w:rPr>
          <w:rFonts w:cs="Verdana"/>
          <w:sz w:val="20"/>
          <w:szCs w:val="20"/>
        </w:rPr>
        <w:t xml:space="preserve"> fod ofn dial, ofni colli rheolaeth, efallai na fyddant yn ymddiried yn y gwasanaethau cymdeithasol na phartneriaid eraill neu </w:t>
      </w:r>
      <w:r w:rsidR="00C77F8D">
        <w:rPr>
          <w:rFonts w:cs="Verdana"/>
          <w:sz w:val="20"/>
          <w:szCs w:val="20"/>
        </w:rPr>
        <w:t>gallent</w:t>
      </w:r>
      <w:r>
        <w:rPr>
          <w:rFonts w:cs="Verdana"/>
          <w:sz w:val="20"/>
          <w:szCs w:val="20"/>
        </w:rPr>
        <w:t xml:space="preserve"> ofni y bydd eu perthynas â’r camdriniwr yn cael ei ddifrodi. Gall sicrwydd a chefnogaeth briodol helpu i newid eu barn ar a yw’n well rhannu gwybodaeth.</w:t>
      </w:r>
    </w:p>
    <w:p w14:paraId="48DF22F3" w14:textId="77777777" w:rsidR="00F07F89" w:rsidRPr="008B5B8D" w:rsidRDefault="00F07F89" w:rsidP="009B3846">
      <w:pPr>
        <w:shd w:val="clear" w:color="auto" w:fill="FFFFFF"/>
        <w:ind w:left="720" w:hanging="720"/>
        <w:rPr>
          <w:sz w:val="20"/>
          <w:szCs w:val="20"/>
        </w:rPr>
      </w:pPr>
    </w:p>
    <w:p w14:paraId="334CA90F" w14:textId="353FA6CA" w:rsidR="00E1604B" w:rsidRPr="008B5B8D" w:rsidRDefault="003730AA" w:rsidP="00531E95">
      <w:pPr>
        <w:shd w:val="clear" w:color="auto" w:fill="FFFFFF"/>
        <w:jc w:val="both"/>
        <w:rPr>
          <w:sz w:val="20"/>
          <w:szCs w:val="20"/>
        </w:rPr>
      </w:pPr>
      <w:r w:rsidRPr="008B5B8D">
        <w:rPr>
          <w:sz w:val="20"/>
        </w:rPr>
        <w:t xml:space="preserve">4.5 </w:t>
      </w:r>
      <w:r w:rsidR="009B11BC">
        <w:rPr>
          <w:sz w:val="20"/>
        </w:rPr>
        <w:tab/>
      </w:r>
      <w:r w:rsidRPr="008B5B8D">
        <w:rPr>
          <w:sz w:val="20"/>
        </w:rPr>
        <w:t xml:space="preserve">Dylai’r rhai sy’n ceisio cefnogi’r oedolyn ystyried y canlynol: </w:t>
      </w:r>
    </w:p>
    <w:p w14:paraId="1EFE63B1" w14:textId="77777777" w:rsidR="00A25506" w:rsidRPr="008B5B8D" w:rsidRDefault="00A25506" w:rsidP="00531E95">
      <w:pPr>
        <w:shd w:val="clear" w:color="auto" w:fill="FFFFFF"/>
        <w:jc w:val="both"/>
        <w:rPr>
          <w:sz w:val="20"/>
          <w:szCs w:val="20"/>
        </w:rPr>
      </w:pPr>
    </w:p>
    <w:p w14:paraId="20433C78" w14:textId="77777777" w:rsidR="00E1604B" w:rsidRPr="008B5B8D" w:rsidRDefault="003730AA" w:rsidP="00A25506">
      <w:pPr>
        <w:numPr>
          <w:ilvl w:val="0"/>
          <w:numId w:val="35"/>
        </w:numPr>
        <w:shd w:val="clear" w:color="auto" w:fill="FFFFFF"/>
        <w:ind w:left="1276" w:hanging="425"/>
        <w:jc w:val="both"/>
        <w:rPr>
          <w:sz w:val="20"/>
          <w:szCs w:val="20"/>
        </w:rPr>
      </w:pPr>
      <w:r w:rsidRPr="008B5B8D">
        <w:rPr>
          <w:sz w:val="20"/>
        </w:rPr>
        <w:t xml:space="preserve">Archwilio’r rhesymau dros wrthwynebiadau’r oedolyn - am beth maen nhw’n poeni? </w:t>
      </w:r>
    </w:p>
    <w:p w14:paraId="4E737FCA" w14:textId="77777777" w:rsidR="00E1604B" w:rsidRPr="008B5B8D" w:rsidRDefault="003730AA" w:rsidP="00A25506">
      <w:pPr>
        <w:numPr>
          <w:ilvl w:val="0"/>
          <w:numId w:val="35"/>
        </w:numPr>
        <w:shd w:val="clear" w:color="auto" w:fill="FFFFFF"/>
        <w:ind w:left="1276" w:hanging="425"/>
        <w:jc w:val="both"/>
        <w:rPr>
          <w:sz w:val="20"/>
          <w:szCs w:val="20"/>
        </w:rPr>
      </w:pPr>
      <w:r w:rsidRPr="008B5B8D">
        <w:rPr>
          <w:sz w:val="20"/>
        </w:rPr>
        <w:t xml:space="preserve">Esbonio’r pryder a pham rydych chi’n meddwl ei bod hi’n bwysig rhannu’r wybodaeth </w:t>
      </w:r>
    </w:p>
    <w:p w14:paraId="3FFA4B10" w14:textId="77777777" w:rsidR="00E1604B" w:rsidRPr="008B5B8D" w:rsidRDefault="003730AA" w:rsidP="00A25506">
      <w:pPr>
        <w:numPr>
          <w:ilvl w:val="0"/>
          <w:numId w:val="35"/>
        </w:numPr>
        <w:shd w:val="clear" w:color="auto" w:fill="FFFFFF"/>
        <w:ind w:left="1276" w:hanging="425"/>
        <w:jc w:val="both"/>
        <w:rPr>
          <w:sz w:val="20"/>
          <w:szCs w:val="20"/>
        </w:rPr>
      </w:pPr>
      <w:r w:rsidRPr="008B5B8D">
        <w:rPr>
          <w:sz w:val="20"/>
        </w:rPr>
        <w:t>Dywedwch wrth yr oedolyn y byddwch chi’n rhannu’r wybodaeth ag ef a pham yn unol â gweithdrefnau diogelu Golff Cymru a gweithdrefnau diogelu cenedlaethol.</w:t>
      </w:r>
    </w:p>
    <w:p w14:paraId="001E871F" w14:textId="77777777" w:rsidR="009B3846" w:rsidRPr="008B5B8D" w:rsidRDefault="003730AA" w:rsidP="00A25506">
      <w:pPr>
        <w:numPr>
          <w:ilvl w:val="0"/>
          <w:numId w:val="35"/>
        </w:numPr>
        <w:shd w:val="clear" w:color="auto" w:fill="FFFFFF"/>
        <w:ind w:left="1276" w:hanging="425"/>
        <w:jc w:val="both"/>
        <w:rPr>
          <w:sz w:val="20"/>
          <w:szCs w:val="20"/>
        </w:rPr>
      </w:pPr>
      <w:r w:rsidRPr="008B5B8D">
        <w:rPr>
          <w:sz w:val="20"/>
        </w:rPr>
        <w:t xml:space="preserve">Ceisio rhoi sicrwydd. Esboniwch y buddion, iddyn nhw neu i eraill, o rannu gwybodaeth - a allen nhw gael gafael ar well cymorth a chefnogaeth? </w:t>
      </w:r>
    </w:p>
    <w:p w14:paraId="2E326FBA" w14:textId="77777777" w:rsidR="00E1604B" w:rsidRPr="008B5B8D" w:rsidRDefault="003730AA" w:rsidP="00A25506">
      <w:pPr>
        <w:numPr>
          <w:ilvl w:val="0"/>
          <w:numId w:val="35"/>
        </w:numPr>
        <w:shd w:val="clear" w:color="auto" w:fill="FFFFFF"/>
        <w:ind w:left="1276" w:hanging="425"/>
        <w:jc w:val="both"/>
        <w:rPr>
          <w:sz w:val="20"/>
          <w:szCs w:val="20"/>
        </w:rPr>
      </w:pPr>
      <w:r w:rsidRPr="008B5B8D">
        <w:rPr>
          <w:sz w:val="20"/>
        </w:rPr>
        <w:t xml:space="preserve">Trafodwch ganlyniadau peidio â rhannu’r wybodaeth - a allai rhywun ddod i niwed? </w:t>
      </w:r>
    </w:p>
    <w:p w14:paraId="5FF506A4" w14:textId="77777777" w:rsidR="00E1604B" w:rsidRPr="008B5B8D" w:rsidRDefault="003730AA" w:rsidP="00A25506">
      <w:pPr>
        <w:numPr>
          <w:ilvl w:val="0"/>
          <w:numId w:val="35"/>
        </w:numPr>
        <w:shd w:val="clear" w:color="auto" w:fill="FFFFFF"/>
        <w:ind w:left="1276" w:hanging="425"/>
        <w:jc w:val="both"/>
        <w:rPr>
          <w:sz w:val="20"/>
          <w:szCs w:val="20"/>
        </w:rPr>
      </w:pPr>
      <w:r w:rsidRPr="008B5B8D">
        <w:rPr>
          <w:sz w:val="20"/>
        </w:rPr>
        <w:t xml:space="preserve">Sicrhewch nhw na fydd y wybodaeth yn cael ei rhannu ag unrhyw un nad oes angen iddynt wybod. </w:t>
      </w:r>
    </w:p>
    <w:p w14:paraId="560CA229" w14:textId="77777777" w:rsidR="00E1604B" w:rsidRPr="008B5B8D" w:rsidRDefault="003730AA" w:rsidP="00A25506">
      <w:pPr>
        <w:numPr>
          <w:ilvl w:val="0"/>
          <w:numId w:val="35"/>
        </w:numPr>
        <w:shd w:val="clear" w:color="auto" w:fill="FFFFFF"/>
        <w:ind w:left="1276" w:hanging="425"/>
        <w:jc w:val="both"/>
        <w:rPr>
          <w:sz w:val="20"/>
          <w:szCs w:val="20"/>
        </w:rPr>
      </w:pPr>
      <w:r w:rsidRPr="008B5B8D">
        <w:rPr>
          <w:sz w:val="20"/>
        </w:rPr>
        <w:t xml:space="preserve">Sicrhewch nhw nad ydyn nhw ar eu pennau eu hunain a bod cefnogaeth ar gael iddyn nhw. </w:t>
      </w:r>
    </w:p>
    <w:p w14:paraId="3DB5DDE7" w14:textId="77777777" w:rsidR="00E1604B" w:rsidRPr="008B5B8D" w:rsidRDefault="00E1604B" w:rsidP="00531E95">
      <w:pPr>
        <w:shd w:val="clear" w:color="auto" w:fill="FFFFFF"/>
        <w:ind w:left="720"/>
        <w:jc w:val="both"/>
        <w:rPr>
          <w:sz w:val="20"/>
          <w:szCs w:val="20"/>
        </w:rPr>
      </w:pPr>
    </w:p>
    <w:p w14:paraId="050ECD0D" w14:textId="54F633BC" w:rsidR="009B3846" w:rsidRPr="008B5B8D" w:rsidRDefault="003730AA" w:rsidP="00531E95">
      <w:pPr>
        <w:shd w:val="clear" w:color="auto" w:fill="FFFFFF"/>
        <w:ind w:left="720" w:hanging="720"/>
        <w:jc w:val="both"/>
        <w:rPr>
          <w:sz w:val="20"/>
          <w:szCs w:val="20"/>
        </w:rPr>
      </w:pPr>
      <w:r w:rsidRPr="008B5B8D">
        <w:rPr>
          <w:b/>
          <w:sz w:val="20"/>
        </w:rPr>
        <w:t>4.6</w:t>
      </w:r>
      <w:r w:rsidRPr="008B5B8D">
        <w:rPr>
          <w:sz w:val="20"/>
        </w:rPr>
        <w:t xml:space="preserve"> </w:t>
      </w:r>
      <w:r w:rsidRPr="008B5B8D">
        <w:rPr>
          <w:sz w:val="20"/>
        </w:rPr>
        <w:tab/>
        <w:t xml:space="preserve">Dylech bob amser gynghori’r oedolyn sydd mewn perygl y byddwch yn ceisio cefnogaeth a chyngor Swyddog Arweiniol Diogelu Golff Cymru, </w:t>
      </w:r>
      <w:bookmarkStart w:id="6" w:name="_Hlk49723899"/>
      <w:r w:rsidRPr="008B5B8D">
        <w:rPr>
          <w:sz w:val="20"/>
        </w:rPr>
        <w:t xml:space="preserve">oni bai y gallai gwneud hynny gynyddu’r risg ar unwaith i’r oedolyn (trwy eu gweithredoedd eu hunain, gweithredoedd </w:t>
      </w:r>
      <w:r w:rsidR="00DF4BB7">
        <w:rPr>
          <w:sz w:val="20"/>
        </w:rPr>
        <w:t xml:space="preserve">o </w:t>
      </w:r>
      <w:r w:rsidR="00DF4BB7" w:rsidRPr="008B5B8D">
        <w:rPr>
          <w:sz w:val="20"/>
        </w:rPr>
        <w:t>hunan ladd</w:t>
      </w:r>
      <w:r w:rsidRPr="008B5B8D">
        <w:rPr>
          <w:sz w:val="20"/>
        </w:rPr>
        <w:t xml:space="preserve"> er enghraifft) neu oherwydd bod hynny o bosib yn datgelu i’r camdriniwr honedig a gweithredu ganddo.</w:t>
      </w:r>
      <w:bookmarkEnd w:id="6"/>
      <w:r w:rsidRPr="008B5B8D">
        <w:rPr>
          <w:sz w:val="20"/>
        </w:rPr>
        <w:t xml:space="preserve"> </w:t>
      </w:r>
    </w:p>
    <w:p w14:paraId="23DD0EF1" w14:textId="77777777" w:rsidR="009B3846" w:rsidRPr="008B5B8D" w:rsidRDefault="009B3846" w:rsidP="00531E95">
      <w:pPr>
        <w:shd w:val="clear" w:color="auto" w:fill="FFFFFF"/>
        <w:ind w:left="720"/>
        <w:jc w:val="both"/>
        <w:rPr>
          <w:sz w:val="20"/>
          <w:szCs w:val="20"/>
        </w:rPr>
      </w:pPr>
    </w:p>
    <w:p w14:paraId="7292F543" w14:textId="65EE6235" w:rsidR="00E1604B" w:rsidRPr="008B5B8D" w:rsidRDefault="003730AA" w:rsidP="00531E95">
      <w:pPr>
        <w:shd w:val="clear" w:color="auto" w:fill="FFFFFF"/>
        <w:ind w:left="720" w:hanging="720"/>
        <w:jc w:val="both"/>
        <w:rPr>
          <w:sz w:val="20"/>
          <w:szCs w:val="20"/>
        </w:rPr>
      </w:pPr>
      <w:r w:rsidRPr="008B5B8D">
        <w:rPr>
          <w:sz w:val="20"/>
        </w:rPr>
        <w:t xml:space="preserve">4.7 </w:t>
      </w:r>
      <w:r w:rsidR="009B11BC">
        <w:rPr>
          <w:sz w:val="20"/>
        </w:rPr>
        <w:tab/>
      </w:r>
      <w:r w:rsidRPr="008B5B8D">
        <w:rPr>
          <w:sz w:val="20"/>
        </w:rPr>
        <w:t xml:space="preserve">Dylid nodi y bu nifer o amgylchiadau erioed lle mae’n rhaid i’r rhai sy’n ceisio cefnogi’r oedolyn atgyfeirio i’r asiantaethau statudol heb eu caniatâd, gan gynnwys ond heb fod yn gyfyngedig i: </w:t>
      </w:r>
    </w:p>
    <w:p w14:paraId="0AD7F0A5" w14:textId="77777777" w:rsidR="00E1604B" w:rsidRPr="008B5B8D" w:rsidRDefault="00E1604B" w:rsidP="00531E95">
      <w:pPr>
        <w:shd w:val="clear" w:color="auto" w:fill="FFFFFF"/>
        <w:ind w:left="851" w:hanging="142"/>
        <w:jc w:val="both"/>
        <w:rPr>
          <w:sz w:val="20"/>
          <w:szCs w:val="20"/>
        </w:rPr>
      </w:pPr>
    </w:p>
    <w:p w14:paraId="1937B399" w14:textId="77777777" w:rsidR="00E1604B" w:rsidRPr="008B5B8D" w:rsidRDefault="003730AA" w:rsidP="00A25506">
      <w:pPr>
        <w:numPr>
          <w:ilvl w:val="0"/>
          <w:numId w:val="36"/>
        </w:numPr>
        <w:shd w:val="clear" w:color="auto" w:fill="FFFFFF"/>
        <w:tabs>
          <w:tab w:val="left" w:pos="993"/>
        </w:tabs>
        <w:ind w:left="993" w:hanging="284"/>
        <w:jc w:val="both"/>
        <w:rPr>
          <w:sz w:val="20"/>
          <w:szCs w:val="20"/>
        </w:rPr>
      </w:pPr>
      <w:r w:rsidRPr="008B5B8D">
        <w:rPr>
          <w:sz w:val="20"/>
        </w:rPr>
        <w:t>Mae’n ymddangos nad oes gan yr oedolyn y galluedd meddyliol i wneud y penderfyniad hwnnw (rhaid archwilio hyn yn iawn a dylid ceisio arweiniad pellach gan Swyddog Diogelu Arweinydd Golff Cymru)</w:t>
      </w:r>
    </w:p>
    <w:p w14:paraId="08F1BD44" w14:textId="77777777" w:rsidR="00E1604B" w:rsidRPr="008B5B8D" w:rsidRDefault="003730AA" w:rsidP="00A25506">
      <w:pPr>
        <w:numPr>
          <w:ilvl w:val="0"/>
          <w:numId w:val="36"/>
        </w:numPr>
        <w:shd w:val="clear" w:color="auto" w:fill="FFFFFF"/>
        <w:tabs>
          <w:tab w:val="left" w:pos="993"/>
        </w:tabs>
        <w:ind w:left="993" w:hanging="284"/>
        <w:jc w:val="both"/>
        <w:rPr>
          <w:sz w:val="20"/>
          <w:szCs w:val="20"/>
        </w:rPr>
      </w:pPr>
      <w:r w:rsidRPr="008B5B8D">
        <w:rPr>
          <w:sz w:val="20"/>
        </w:rPr>
        <w:t xml:space="preserve">Gall sefyllfaoedd brys neu fygythiad bywyd gyfiawnhau rhannu gwybodaeth berthnasol gyda’r gwasanaethau brys heb gydsyniad </w:t>
      </w:r>
    </w:p>
    <w:p w14:paraId="3CF69486" w14:textId="7A52892D" w:rsidR="00E1604B" w:rsidRPr="008B5B8D" w:rsidRDefault="003730AA" w:rsidP="00A25506">
      <w:pPr>
        <w:numPr>
          <w:ilvl w:val="0"/>
          <w:numId w:val="36"/>
        </w:numPr>
        <w:shd w:val="clear" w:color="auto" w:fill="FFFFFF"/>
        <w:tabs>
          <w:tab w:val="left" w:pos="993"/>
        </w:tabs>
        <w:ind w:hanging="720"/>
        <w:jc w:val="both"/>
        <w:rPr>
          <w:sz w:val="20"/>
          <w:szCs w:val="20"/>
        </w:rPr>
      </w:pPr>
      <w:r w:rsidRPr="008B5B8D">
        <w:rPr>
          <w:sz w:val="20"/>
        </w:rPr>
        <w:t xml:space="preserve">Mae pobl eraill mewn perygl, neu </w:t>
      </w:r>
      <w:r w:rsidR="00C77F8D" w:rsidRPr="008B5B8D">
        <w:rPr>
          <w:sz w:val="20"/>
        </w:rPr>
        <w:t>gallent</w:t>
      </w:r>
      <w:r w:rsidRPr="008B5B8D">
        <w:rPr>
          <w:sz w:val="20"/>
        </w:rPr>
        <w:t xml:space="preserve"> fod mewn perygl, gan gynnwys plant </w:t>
      </w:r>
    </w:p>
    <w:p w14:paraId="5AACA2B5" w14:textId="77777777" w:rsidR="00E1604B" w:rsidRPr="008B5B8D" w:rsidRDefault="003730AA" w:rsidP="00A25506">
      <w:pPr>
        <w:numPr>
          <w:ilvl w:val="0"/>
          <w:numId w:val="36"/>
        </w:numPr>
        <w:shd w:val="clear" w:color="auto" w:fill="FFFFFF"/>
        <w:tabs>
          <w:tab w:val="left" w:pos="993"/>
        </w:tabs>
        <w:ind w:hanging="720"/>
        <w:jc w:val="both"/>
        <w:rPr>
          <w:sz w:val="20"/>
          <w:szCs w:val="20"/>
        </w:rPr>
      </w:pPr>
      <w:r w:rsidRPr="008B5B8D">
        <w:rPr>
          <w:sz w:val="20"/>
        </w:rPr>
        <w:t>Mae trosedd ddifrifol wedi’i chyflawni / gellir ei hatal</w:t>
      </w:r>
    </w:p>
    <w:p w14:paraId="2BEAE547" w14:textId="77777777" w:rsidR="00E1604B" w:rsidRPr="008B5B8D" w:rsidRDefault="003730AA" w:rsidP="00A25506">
      <w:pPr>
        <w:numPr>
          <w:ilvl w:val="0"/>
          <w:numId w:val="36"/>
        </w:numPr>
        <w:shd w:val="clear" w:color="auto" w:fill="FFFFFF"/>
        <w:tabs>
          <w:tab w:val="left" w:pos="993"/>
        </w:tabs>
        <w:ind w:hanging="720"/>
        <w:jc w:val="both"/>
        <w:rPr>
          <w:sz w:val="20"/>
          <w:szCs w:val="20"/>
        </w:rPr>
      </w:pPr>
      <w:r w:rsidRPr="008B5B8D">
        <w:rPr>
          <w:sz w:val="20"/>
        </w:rPr>
        <w:t>Mae unigolion mewn Swydd o Ymddiriedolaeth yn gysylltiedig</w:t>
      </w:r>
    </w:p>
    <w:p w14:paraId="6D6AA15E" w14:textId="77777777" w:rsidR="00E1604B" w:rsidRPr="008B5B8D" w:rsidRDefault="00E1604B" w:rsidP="00531E95">
      <w:pPr>
        <w:shd w:val="clear" w:color="auto" w:fill="FFFFFF"/>
        <w:ind w:left="720"/>
        <w:jc w:val="both"/>
        <w:rPr>
          <w:sz w:val="20"/>
          <w:szCs w:val="20"/>
        </w:rPr>
      </w:pPr>
    </w:p>
    <w:p w14:paraId="2EBD856A" w14:textId="053A6865" w:rsidR="00E1604B" w:rsidRPr="008B5B8D" w:rsidRDefault="003730AA" w:rsidP="00531E95">
      <w:pPr>
        <w:shd w:val="clear" w:color="auto" w:fill="FFFFFF"/>
        <w:ind w:left="720" w:hanging="720"/>
        <w:jc w:val="both"/>
        <w:rPr>
          <w:sz w:val="20"/>
          <w:szCs w:val="20"/>
        </w:rPr>
      </w:pPr>
      <w:r w:rsidRPr="008B5B8D">
        <w:rPr>
          <w:sz w:val="20"/>
        </w:rPr>
        <w:t xml:space="preserve">4.7.1 </w:t>
      </w:r>
      <w:r w:rsidR="009B11BC">
        <w:rPr>
          <w:sz w:val="20"/>
        </w:rPr>
        <w:tab/>
      </w:r>
      <w:r w:rsidRPr="008B5B8D">
        <w:rPr>
          <w:sz w:val="20"/>
        </w:rPr>
        <w:t xml:space="preserve">Mae’n bwysig cadw cofnod gofalus o’r broses benderfynu a dylid ceisio arweiniad gan Swyddog Diogelu Arweinydd Golff Cymru. Gofynnir am gyngor cyfreithiol lle bo hynny’n briodol. Os mai’r penderfyniad yw gweithredu heb gydsyniad yr oedolyn, yna oni bai ei fod yn anniogel gwneud hynny, dylid hysbysu’r oedolyn bod hyn yn cael ei wneud ac o’r rhesymau pam. </w:t>
      </w:r>
    </w:p>
    <w:p w14:paraId="0F01908A" w14:textId="48429F58" w:rsidR="003F170E" w:rsidRPr="008B5B8D" w:rsidRDefault="003F170E" w:rsidP="00C260C9">
      <w:pPr>
        <w:shd w:val="clear" w:color="auto" w:fill="FFFFFF"/>
        <w:rPr>
          <w:rFonts w:cs="Arial"/>
          <w:b/>
          <w:color w:val="0B0C0C"/>
          <w:sz w:val="20"/>
          <w:szCs w:val="20"/>
        </w:rPr>
      </w:pPr>
    </w:p>
    <w:p w14:paraId="4A12A6BE" w14:textId="77777777" w:rsidR="00855D8B" w:rsidRPr="008B5B8D" w:rsidRDefault="003730AA" w:rsidP="00A25506">
      <w:pPr>
        <w:numPr>
          <w:ilvl w:val="0"/>
          <w:numId w:val="9"/>
        </w:numPr>
        <w:ind w:left="426" w:hanging="426"/>
        <w:outlineLvl w:val="0"/>
        <w:rPr>
          <w:rFonts w:cs="Arial"/>
          <w:b/>
          <w:bCs/>
          <w:caps/>
          <w:sz w:val="20"/>
          <w:szCs w:val="20"/>
        </w:rPr>
      </w:pPr>
      <w:r w:rsidRPr="008B5B8D">
        <w:rPr>
          <w:b/>
          <w:caps/>
          <w:sz w:val="20"/>
        </w:rPr>
        <w:t>Cysylltiadau Defnyddiol</w:t>
      </w:r>
    </w:p>
    <w:p w14:paraId="4893B219" w14:textId="77777777" w:rsidR="00A25506" w:rsidRPr="008B5B8D" w:rsidRDefault="00A25506" w:rsidP="00E207FD">
      <w:pPr>
        <w:outlineLvl w:val="0"/>
        <w:rPr>
          <w:rFonts w:cs="Arial"/>
          <w:b/>
          <w:bCs/>
          <w:sz w:val="20"/>
          <w:szCs w:val="20"/>
        </w:rPr>
      </w:pPr>
    </w:p>
    <w:tbl>
      <w:tblPr>
        <w:tblW w:w="9889" w:type="dxa"/>
        <w:jc w:val="center"/>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2874"/>
        <w:gridCol w:w="2979"/>
        <w:gridCol w:w="4036"/>
      </w:tblGrid>
      <w:tr w:rsidR="003D4FA8" w:rsidRPr="008B5B8D" w14:paraId="38A7263F" w14:textId="77777777">
        <w:trPr>
          <w:jc w:val="center"/>
        </w:trPr>
        <w:tc>
          <w:tcPr>
            <w:tcW w:w="9889" w:type="dxa"/>
            <w:gridSpan w:val="3"/>
            <w:tcBorders>
              <w:top w:val="single" w:sz="18" w:space="0" w:color="auto"/>
              <w:bottom w:val="single" w:sz="18" w:space="0" w:color="auto"/>
            </w:tcBorders>
            <w:tcMar>
              <w:top w:w="0" w:type="dxa"/>
              <w:left w:w="108" w:type="dxa"/>
              <w:bottom w:w="0" w:type="dxa"/>
              <w:right w:w="108" w:type="dxa"/>
            </w:tcMar>
          </w:tcPr>
          <w:p w14:paraId="65243236" w14:textId="77777777" w:rsidR="003D4FA8" w:rsidRPr="008B5B8D" w:rsidRDefault="003730AA" w:rsidP="003D4FA8">
            <w:pPr>
              <w:autoSpaceDE w:val="0"/>
              <w:autoSpaceDN w:val="0"/>
              <w:adjustRightInd w:val="0"/>
              <w:spacing w:before="120" w:after="120"/>
              <w:rPr>
                <w:rFonts w:cs="Hermes-Bold"/>
                <w:b/>
                <w:bCs/>
                <w:color w:val="551F7A"/>
                <w:sz w:val="20"/>
                <w:szCs w:val="20"/>
              </w:rPr>
            </w:pPr>
            <w:r w:rsidRPr="008B5B8D">
              <w:rPr>
                <w:b/>
                <w:color w:val="FF0000"/>
                <w:sz w:val="20"/>
              </w:rPr>
              <w:t>CGXXXX</w:t>
            </w:r>
            <w:r w:rsidRPr="008B5B8D">
              <w:rPr>
                <w:b/>
                <w:sz w:val="20"/>
              </w:rPr>
              <w:t xml:space="preserve"> Cysylltiadau’r Clwb</w:t>
            </w:r>
          </w:p>
        </w:tc>
      </w:tr>
      <w:tr w:rsidR="003D4FA8" w:rsidRPr="008B5B8D" w14:paraId="7869D14C" w14:textId="77777777">
        <w:trPr>
          <w:jc w:val="center"/>
        </w:trPr>
        <w:tc>
          <w:tcPr>
            <w:tcW w:w="2874" w:type="dxa"/>
            <w:tcBorders>
              <w:top w:val="single" w:sz="18" w:space="0" w:color="auto"/>
              <w:bottom w:val="single" w:sz="18" w:space="0" w:color="auto"/>
              <w:right w:val="single" w:sz="2" w:space="0" w:color="auto"/>
            </w:tcBorders>
            <w:tcMar>
              <w:top w:w="0" w:type="dxa"/>
              <w:left w:w="108" w:type="dxa"/>
              <w:bottom w:w="0" w:type="dxa"/>
              <w:right w:w="108" w:type="dxa"/>
            </w:tcMar>
          </w:tcPr>
          <w:p w14:paraId="7F73168D" w14:textId="77777777" w:rsidR="003D4FA8" w:rsidRPr="008B5B8D" w:rsidRDefault="003730AA" w:rsidP="0064766B">
            <w:pPr>
              <w:autoSpaceDE w:val="0"/>
              <w:autoSpaceDN w:val="0"/>
              <w:adjustRightInd w:val="0"/>
              <w:rPr>
                <w:rFonts w:cs="Arial"/>
                <w:b/>
                <w:bCs/>
                <w:color w:val="551F7A"/>
                <w:sz w:val="20"/>
                <w:szCs w:val="20"/>
              </w:rPr>
            </w:pPr>
            <w:r w:rsidRPr="008B5B8D">
              <w:rPr>
                <w:b/>
                <w:color w:val="231F20"/>
                <w:sz w:val="20"/>
              </w:rPr>
              <w:t xml:space="preserve">Enw </w:t>
            </w:r>
          </w:p>
        </w:tc>
        <w:tc>
          <w:tcPr>
            <w:tcW w:w="2979" w:type="dxa"/>
            <w:tcBorders>
              <w:top w:val="single" w:sz="18" w:space="0" w:color="auto"/>
              <w:left w:val="single" w:sz="2" w:space="0" w:color="auto"/>
              <w:bottom w:val="single" w:sz="18" w:space="0" w:color="auto"/>
              <w:right w:val="single" w:sz="2" w:space="0" w:color="auto"/>
            </w:tcBorders>
            <w:tcMar>
              <w:top w:w="0" w:type="dxa"/>
              <w:left w:w="108" w:type="dxa"/>
              <w:bottom w:w="0" w:type="dxa"/>
              <w:right w:w="108" w:type="dxa"/>
            </w:tcMar>
          </w:tcPr>
          <w:p w14:paraId="7D350CFD" w14:textId="77777777" w:rsidR="003D4FA8" w:rsidRPr="008B5B8D" w:rsidRDefault="003730AA" w:rsidP="00C43C7D">
            <w:pPr>
              <w:autoSpaceDE w:val="0"/>
              <w:autoSpaceDN w:val="0"/>
              <w:adjustRightInd w:val="0"/>
              <w:rPr>
                <w:rFonts w:cs="Arial"/>
                <w:b/>
                <w:bCs/>
                <w:color w:val="551F7A"/>
                <w:sz w:val="20"/>
                <w:szCs w:val="20"/>
              </w:rPr>
            </w:pPr>
            <w:r w:rsidRPr="008B5B8D">
              <w:rPr>
                <w:b/>
                <w:color w:val="231F20"/>
                <w:sz w:val="20"/>
              </w:rPr>
              <w:t>Cyfeiriad</w:t>
            </w:r>
          </w:p>
        </w:tc>
        <w:tc>
          <w:tcPr>
            <w:tcW w:w="4036" w:type="dxa"/>
            <w:tcBorders>
              <w:top w:val="single" w:sz="18" w:space="0" w:color="auto"/>
              <w:left w:val="single" w:sz="2" w:space="0" w:color="auto"/>
              <w:bottom w:val="single" w:sz="18" w:space="0" w:color="auto"/>
            </w:tcBorders>
            <w:tcMar>
              <w:top w:w="0" w:type="dxa"/>
              <w:left w:w="108" w:type="dxa"/>
              <w:bottom w:w="0" w:type="dxa"/>
              <w:right w:w="108" w:type="dxa"/>
            </w:tcMar>
          </w:tcPr>
          <w:p w14:paraId="77404A28" w14:textId="77777777" w:rsidR="003D4FA8" w:rsidRPr="008B5B8D" w:rsidRDefault="003730AA" w:rsidP="00C43C7D">
            <w:pPr>
              <w:autoSpaceDE w:val="0"/>
              <w:autoSpaceDN w:val="0"/>
              <w:adjustRightInd w:val="0"/>
              <w:rPr>
                <w:rFonts w:cs="Arial"/>
                <w:b/>
                <w:bCs/>
                <w:color w:val="551F7A"/>
                <w:sz w:val="20"/>
                <w:szCs w:val="20"/>
              </w:rPr>
            </w:pPr>
            <w:r w:rsidRPr="008B5B8D">
              <w:rPr>
                <w:b/>
                <w:color w:val="231F20"/>
                <w:sz w:val="20"/>
              </w:rPr>
              <w:t>Rhif Ffôn / E-bost</w:t>
            </w:r>
          </w:p>
        </w:tc>
      </w:tr>
      <w:tr w:rsidR="003D4FA8" w:rsidRPr="008B5B8D" w14:paraId="39D5D843" w14:textId="77777777">
        <w:trPr>
          <w:jc w:val="center"/>
        </w:trPr>
        <w:tc>
          <w:tcPr>
            <w:tcW w:w="2874" w:type="dxa"/>
            <w:tcBorders>
              <w:top w:val="single" w:sz="18" w:space="0" w:color="auto"/>
              <w:bottom w:val="single" w:sz="18" w:space="0" w:color="auto"/>
              <w:right w:val="single" w:sz="2" w:space="0" w:color="auto"/>
            </w:tcBorders>
            <w:tcMar>
              <w:top w:w="0" w:type="dxa"/>
              <w:left w:w="108" w:type="dxa"/>
              <w:bottom w:w="0" w:type="dxa"/>
              <w:right w:w="108" w:type="dxa"/>
            </w:tcMar>
          </w:tcPr>
          <w:p w14:paraId="0E8F38B0" w14:textId="5C70FD85" w:rsidR="003D4FA8" w:rsidRPr="008B5B8D" w:rsidRDefault="003730AA" w:rsidP="005D086E">
            <w:pPr>
              <w:autoSpaceDE w:val="0"/>
              <w:autoSpaceDN w:val="0"/>
              <w:adjustRightInd w:val="0"/>
              <w:rPr>
                <w:rFonts w:cs="Arial"/>
                <w:b/>
                <w:bCs/>
                <w:color w:val="FF0000"/>
                <w:sz w:val="20"/>
                <w:szCs w:val="20"/>
              </w:rPr>
            </w:pPr>
            <w:r w:rsidRPr="008B5B8D">
              <w:rPr>
                <w:b/>
                <w:color w:val="231F20"/>
                <w:sz w:val="20"/>
              </w:rPr>
              <w:t xml:space="preserve">Swyddog Lles y Clwb / Arweinydd Diogelu Dynodedig </w:t>
            </w:r>
            <w:r w:rsidRPr="008B5B8D">
              <w:rPr>
                <w:b/>
                <w:color w:val="FF0000"/>
                <w:sz w:val="20"/>
              </w:rPr>
              <w:t>CGXXXX</w:t>
            </w:r>
          </w:p>
        </w:tc>
        <w:tc>
          <w:tcPr>
            <w:tcW w:w="2979" w:type="dxa"/>
            <w:tcBorders>
              <w:top w:val="single" w:sz="18" w:space="0" w:color="auto"/>
              <w:left w:val="single" w:sz="2" w:space="0" w:color="auto"/>
              <w:bottom w:val="single" w:sz="18" w:space="0" w:color="auto"/>
              <w:right w:val="single" w:sz="2" w:space="0" w:color="auto"/>
            </w:tcBorders>
            <w:tcMar>
              <w:top w:w="0" w:type="dxa"/>
              <w:left w:w="108" w:type="dxa"/>
              <w:bottom w:w="0" w:type="dxa"/>
              <w:right w:w="108" w:type="dxa"/>
            </w:tcMar>
          </w:tcPr>
          <w:p w14:paraId="277E76F4" w14:textId="77777777" w:rsidR="003D4FA8" w:rsidRPr="008B5B8D" w:rsidRDefault="003D4FA8" w:rsidP="00C43C7D">
            <w:pPr>
              <w:autoSpaceDE w:val="0"/>
              <w:autoSpaceDN w:val="0"/>
              <w:adjustRightInd w:val="0"/>
              <w:rPr>
                <w:rFonts w:cs="Arial"/>
                <w:b/>
                <w:bCs/>
                <w:color w:val="000000"/>
                <w:sz w:val="20"/>
                <w:szCs w:val="20"/>
              </w:rPr>
            </w:pPr>
          </w:p>
        </w:tc>
        <w:tc>
          <w:tcPr>
            <w:tcW w:w="4036" w:type="dxa"/>
            <w:tcBorders>
              <w:top w:val="single" w:sz="18" w:space="0" w:color="auto"/>
              <w:left w:val="single" w:sz="2" w:space="0" w:color="auto"/>
              <w:bottom w:val="single" w:sz="18" w:space="0" w:color="auto"/>
            </w:tcBorders>
            <w:tcMar>
              <w:top w:w="0" w:type="dxa"/>
              <w:left w:w="108" w:type="dxa"/>
              <w:bottom w:w="0" w:type="dxa"/>
              <w:right w:w="108" w:type="dxa"/>
            </w:tcMar>
          </w:tcPr>
          <w:p w14:paraId="39A63F44" w14:textId="77777777" w:rsidR="003D4FA8" w:rsidRPr="008B5B8D" w:rsidRDefault="003D4FA8" w:rsidP="003D4FA8">
            <w:pPr>
              <w:autoSpaceDE w:val="0"/>
              <w:autoSpaceDN w:val="0"/>
              <w:adjustRightInd w:val="0"/>
              <w:rPr>
                <w:rFonts w:cs="Arial"/>
                <w:b/>
                <w:bCs/>
                <w:color w:val="0000FF"/>
                <w:sz w:val="20"/>
                <w:szCs w:val="20"/>
              </w:rPr>
            </w:pPr>
          </w:p>
        </w:tc>
      </w:tr>
      <w:tr w:rsidR="003D4FA8" w:rsidRPr="008B5B8D" w14:paraId="70E2B942" w14:textId="77777777">
        <w:trPr>
          <w:jc w:val="center"/>
        </w:trPr>
        <w:tc>
          <w:tcPr>
            <w:tcW w:w="2874" w:type="dxa"/>
            <w:tcBorders>
              <w:top w:val="single" w:sz="18" w:space="0" w:color="auto"/>
              <w:bottom w:val="single" w:sz="12" w:space="0" w:color="auto"/>
              <w:right w:val="single" w:sz="2" w:space="0" w:color="auto"/>
            </w:tcBorders>
            <w:tcMar>
              <w:top w:w="0" w:type="dxa"/>
              <w:left w:w="108" w:type="dxa"/>
              <w:bottom w:w="0" w:type="dxa"/>
              <w:right w:w="108" w:type="dxa"/>
            </w:tcMar>
          </w:tcPr>
          <w:p w14:paraId="4AC33510" w14:textId="13AA21F0" w:rsidR="003D4FA8" w:rsidRPr="008B5B8D" w:rsidRDefault="003730AA" w:rsidP="00C43C7D">
            <w:pPr>
              <w:autoSpaceDE w:val="0"/>
              <w:autoSpaceDN w:val="0"/>
              <w:adjustRightInd w:val="0"/>
              <w:rPr>
                <w:rFonts w:cs="Arial"/>
                <w:b/>
                <w:color w:val="231F20"/>
                <w:sz w:val="20"/>
                <w:szCs w:val="20"/>
              </w:rPr>
            </w:pPr>
            <w:r w:rsidRPr="008B5B8D">
              <w:rPr>
                <w:b/>
                <w:color w:val="231F20"/>
                <w:sz w:val="20"/>
              </w:rPr>
              <w:t xml:space="preserve">Ysgrifennydd / Rheolwr y Clwb </w:t>
            </w:r>
            <w:r w:rsidRPr="008B5B8D">
              <w:rPr>
                <w:b/>
                <w:color w:val="FF0000"/>
                <w:sz w:val="20"/>
              </w:rPr>
              <w:t>CGXXXX</w:t>
            </w:r>
            <w:r w:rsidRPr="008B5B8D">
              <w:rPr>
                <w:b/>
                <w:color w:val="231F20"/>
                <w:sz w:val="20"/>
              </w:rPr>
              <w:t xml:space="preserve"> </w:t>
            </w:r>
          </w:p>
        </w:tc>
        <w:tc>
          <w:tcPr>
            <w:tcW w:w="2979" w:type="dxa"/>
            <w:tcBorders>
              <w:top w:val="single" w:sz="18" w:space="0" w:color="auto"/>
              <w:left w:val="single" w:sz="2" w:space="0" w:color="auto"/>
              <w:bottom w:val="single" w:sz="12" w:space="0" w:color="auto"/>
              <w:right w:val="single" w:sz="2" w:space="0" w:color="auto"/>
            </w:tcBorders>
            <w:tcMar>
              <w:top w:w="0" w:type="dxa"/>
              <w:left w:w="108" w:type="dxa"/>
              <w:bottom w:w="0" w:type="dxa"/>
              <w:right w:w="108" w:type="dxa"/>
            </w:tcMar>
          </w:tcPr>
          <w:p w14:paraId="3DD77DBB" w14:textId="77777777" w:rsidR="003D4FA8" w:rsidRPr="008B5B8D" w:rsidRDefault="003D4FA8" w:rsidP="003D4FA8">
            <w:pPr>
              <w:autoSpaceDE w:val="0"/>
              <w:autoSpaceDN w:val="0"/>
              <w:adjustRightInd w:val="0"/>
              <w:rPr>
                <w:rFonts w:cs="Arial"/>
                <w:b/>
                <w:bCs/>
                <w:color w:val="000000"/>
                <w:sz w:val="20"/>
                <w:szCs w:val="20"/>
              </w:rPr>
            </w:pPr>
          </w:p>
        </w:tc>
        <w:tc>
          <w:tcPr>
            <w:tcW w:w="4036" w:type="dxa"/>
            <w:tcBorders>
              <w:top w:val="single" w:sz="18" w:space="0" w:color="auto"/>
              <w:left w:val="single" w:sz="2" w:space="0" w:color="auto"/>
              <w:bottom w:val="single" w:sz="12" w:space="0" w:color="auto"/>
            </w:tcBorders>
            <w:tcMar>
              <w:top w:w="0" w:type="dxa"/>
              <w:left w:w="108" w:type="dxa"/>
              <w:bottom w:w="0" w:type="dxa"/>
              <w:right w:w="108" w:type="dxa"/>
            </w:tcMar>
          </w:tcPr>
          <w:p w14:paraId="0EFF3D63" w14:textId="77777777" w:rsidR="003D4FA8" w:rsidRPr="008B5B8D" w:rsidRDefault="003D4FA8" w:rsidP="00C43C7D">
            <w:pPr>
              <w:autoSpaceDE w:val="0"/>
              <w:autoSpaceDN w:val="0"/>
              <w:adjustRightInd w:val="0"/>
              <w:rPr>
                <w:rFonts w:cs="Arial"/>
                <w:bCs/>
                <w:sz w:val="20"/>
                <w:szCs w:val="20"/>
              </w:rPr>
            </w:pPr>
          </w:p>
        </w:tc>
      </w:tr>
      <w:tr w:rsidR="00514064" w:rsidRPr="008B5B8D" w14:paraId="5FE6B8B8" w14:textId="77777777">
        <w:trPr>
          <w:jc w:val="center"/>
        </w:trPr>
        <w:tc>
          <w:tcPr>
            <w:tcW w:w="9889" w:type="dxa"/>
            <w:gridSpan w:val="3"/>
            <w:tcBorders>
              <w:top w:val="single" w:sz="18" w:space="0" w:color="auto"/>
              <w:bottom w:val="single" w:sz="18" w:space="0" w:color="auto"/>
            </w:tcBorders>
            <w:tcMar>
              <w:top w:w="0" w:type="dxa"/>
              <w:left w:w="108" w:type="dxa"/>
              <w:bottom w:w="0" w:type="dxa"/>
              <w:right w:w="108" w:type="dxa"/>
            </w:tcMar>
          </w:tcPr>
          <w:p w14:paraId="44E9FEF4" w14:textId="77777777" w:rsidR="00514064" w:rsidRPr="008B5B8D" w:rsidRDefault="003730AA" w:rsidP="00930440">
            <w:pPr>
              <w:autoSpaceDE w:val="0"/>
              <w:autoSpaceDN w:val="0"/>
              <w:adjustRightInd w:val="0"/>
              <w:spacing w:before="120" w:after="120"/>
              <w:rPr>
                <w:rFonts w:cs="Hermes-Bold"/>
                <w:b/>
                <w:bCs/>
                <w:color w:val="551F7A"/>
                <w:sz w:val="20"/>
                <w:szCs w:val="20"/>
              </w:rPr>
            </w:pPr>
            <w:r w:rsidRPr="008B5B8D">
              <w:rPr>
                <w:b/>
                <w:sz w:val="20"/>
              </w:rPr>
              <w:t>Cysylltiadau Golff Cymru</w:t>
            </w:r>
          </w:p>
        </w:tc>
      </w:tr>
      <w:tr w:rsidR="00514064" w:rsidRPr="008B5B8D" w14:paraId="6AA86AB4" w14:textId="77777777">
        <w:trPr>
          <w:jc w:val="center"/>
        </w:trPr>
        <w:tc>
          <w:tcPr>
            <w:tcW w:w="2874" w:type="dxa"/>
            <w:tcBorders>
              <w:top w:val="single" w:sz="18" w:space="0" w:color="auto"/>
              <w:bottom w:val="single" w:sz="18" w:space="0" w:color="auto"/>
              <w:right w:val="single" w:sz="2" w:space="0" w:color="auto"/>
            </w:tcBorders>
            <w:tcMar>
              <w:top w:w="0" w:type="dxa"/>
              <w:left w:w="108" w:type="dxa"/>
              <w:bottom w:w="0" w:type="dxa"/>
              <w:right w:w="108" w:type="dxa"/>
            </w:tcMar>
          </w:tcPr>
          <w:p w14:paraId="31496221" w14:textId="77777777" w:rsidR="00514064" w:rsidRPr="008B5B8D" w:rsidRDefault="003730AA" w:rsidP="0064766B">
            <w:pPr>
              <w:autoSpaceDE w:val="0"/>
              <w:autoSpaceDN w:val="0"/>
              <w:adjustRightInd w:val="0"/>
              <w:rPr>
                <w:rFonts w:cs="Arial"/>
                <w:b/>
                <w:bCs/>
                <w:color w:val="551F7A"/>
                <w:sz w:val="20"/>
                <w:szCs w:val="20"/>
              </w:rPr>
            </w:pPr>
            <w:r w:rsidRPr="008B5B8D">
              <w:rPr>
                <w:b/>
                <w:color w:val="231F20"/>
                <w:sz w:val="20"/>
              </w:rPr>
              <w:t xml:space="preserve">Enw </w:t>
            </w:r>
          </w:p>
        </w:tc>
        <w:tc>
          <w:tcPr>
            <w:tcW w:w="2979" w:type="dxa"/>
            <w:tcBorders>
              <w:top w:val="single" w:sz="18" w:space="0" w:color="auto"/>
              <w:left w:val="single" w:sz="2" w:space="0" w:color="auto"/>
              <w:bottom w:val="single" w:sz="18" w:space="0" w:color="auto"/>
              <w:right w:val="single" w:sz="2" w:space="0" w:color="auto"/>
            </w:tcBorders>
            <w:tcMar>
              <w:top w:w="0" w:type="dxa"/>
              <w:left w:w="108" w:type="dxa"/>
              <w:bottom w:w="0" w:type="dxa"/>
              <w:right w:w="108" w:type="dxa"/>
            </w:tcMar>
          </w:tcPr>
          <w:p w14:paraId="67466C6B" w14:textId="77777777" w:rsidR="00514064" w:rsidRPr="008B5B8D" w:rsidRDefault="003730AA" w:rsidP="00930440">
            <w:pPr>
              <w:autoSpaceDE w:val="0"/>
              <w:autoSpaceDN w:val="0"/>
              <w:adjustRightInd w:val="0"/>
              <w:rPr>
                <w:rFonts w:cs="Arial"/>
                <w:b/>
                <w:bCs/>
                <w:color w:val="551F7A"/>
                <w:sz w:val="20"/>
                <w:szCs w:val="20"/>
              </w:rPr>
            </w:pPr>
            <w:r w:rsidRPr="008B5B8D">
              <w:rPr>
                <w:b/>
                <w:color w:val="231F20"/>
                <w:sz w:val="20"/>
              </w:rPr>
              <w:t>Cyfeiriad</w:t>
            </w:r>
          </w:p>
        </w:tc>
        <w:tc>
          <w:tcPr>
            <w:tcW w:w="4036" w:type="dxa"/>
            <w:tcBorders>
              <w:top w:val="single" w:sz="18" w:space="0" w:color="auto"/>
              <w:left w:val="single" w:sz="2" w:space="0" w:color="auto"/>
              <w:bottom w:val="single" w:sz="18" w:space="0" w:color="auto"/>
            </w:tcBorders>
            <w:tcMar>
              <w:top w:w="0" w:type="dxa"/>
              <w:left w:w="108" w:type="dxa"/>
              <w:bottom w:w="0" w:type="dxa"/>
              <w:right w:w="108" w:type="dxa"/>
            </w:tcMar>
          </w:tcPr>
          <w:p w14:paraId="13BA3C4F" w14:textId="77777777" w:rsidR="00514064" w:rsidRPr="008B5B8D" w:rsidRDefault="003730AA" w:rsidP="00930440">
            <w:pPr>
              <w:autoSpaceDE w:val="0"/>
              <w:autoSpaceDN w:val="0"/>
              <w:adjustRightInd w:val="0"/>
              <w:rPr>
                <w:rFonts w:cs="Arial"/>
                <w:b/>
                <w:bCs/>
                <w:color w:val="551F7A"/>
                <w:sz w:val="20"/>
                <w:szCs w:val="20"/>
              </w:rPr>
            </w:pPr>
            <w:r w:rsidRPr="008B5B8D">
              <w:rPr>
                <w:b/>
                <w:color w:val="231F20"/>
                <w:sz w:val="20"/>
              </w:rPr>
              <w:t>Rhif Ffôn</w:t>
            </w:r>
          </w:p>
        </w:tc>
      </w:tr>
      <w:tr w:rsidR="00514064" w:rsidRPr="008B5B8D" w14:paraId="214157DD" w14:textId="77777777">
        <w:trPr>
          <w:jc w:val="center"/>
        </w:trPr>
        <w:tc>
          <w:tcPr>
            <w:tcW w:w="2874" w:type="dxa"/>
            <w:tcBorders>
              <w:top w:val="single" w:sz="18" w:space="0" w:color="auto"/>
              <w:bottom w:val="single" w:sz="18" w:space="0" w:color="auto"/>
              <w:right w:val="single" w:sz="2" w:space="0" w:color="auto"/>
            </w:tcBorders>
            <w:tcMar>
              <w:top w:w="0" w:type="dxa"/>
              <w:left w:w="108" w:type="dxa"/>
              <w:bottom w:w="0" w:type="dxa"/>
              <w:right w:w="108" w:type="dxa"/>
            </w:tcMar>
          </w:tcPr>
          <w:p w14:paraId="5A126A95" w14:textId="77777777" w:rsidR="00514064" w:rsidRPr="008B5B8D" w:rsidRDefault="003730AA" w:rsidP="00AE45F9">
            <w:pPr>
              <w:autoSpaceDE w:val="0"/>
              <w:autoSpaceDN w:val="0"/>
              <w:adjustRightInd w:val="0"/>
              <w:rPr>
                <w:rFonts w:cs="Arial"/>
                <w:b/>
                <w:bCs/>
                <w:color w:val="FF0000"/>
                <w:sz w:val="20"/>
                <w:szCs w:val="20"/>
              </w:rPr>
            </w:pPr>
            <w:r w:rsidRPr="008B5B8D">
              <w:rPr>
                <w:b/>
                <w:color w:val="231F20"/>
                <w:sz w:val="20"/>
              </w:rPr>
              <w:t>Prif Swyddog Diogelu</w:t>
            </w:r>
          </w:p>
        </w:tc>
        <w:tc>
          <w:tcPr>
            <w:tcW w:w="2979" w:type="dxa"/>
            <w:tcBorders>
              <w:top w:val="single" w:sz="18" w:space="0" w:color="auto"/>
              <w:left w:val="single" w:sz="2" w:space="0" w:color="auto"/>
              <w:bottom w:val="single" w:sz="18" w:space="0" w:color="auto"/>
              <w:right w:val="single" w:sz="2" w:space="0" w:color="auto"/>
            </w:tcBorders>
            <w:tcMar>
              <w:top w:w="0" w:type="dxa"/>
              <w:left w:w="108" w:type="dxa"/>
              <w:bottom w:w="0" w:type="dxa"/>
              <w:right w:w="108" w:type="dxa"/>
            </w:tcMar>
          </w:tcPr>
          <w:p w14:paraId="0F8FC540" w14:textId="77777777" w:rsidR="00514064" w:rsidRPr="008B5B8D" w:rsidRDefault="003730AA" w:rsidP="00930440">
            <w:pPr>
              <w:autoSpaceDE w:val="0"/>
              <w:autoSpaceDN w:val="0"/>
              <w:adjustRightInd w:val="0"/>
              <w:rPr>
                <w:rFonts w:cs="Arial"/>
                <w:b/>
                <w:bCs/>
                <w:color w:val="000000"/>
                <w:sz w:val="20"/>
                <w:szCs w:val="20"/>
              </w:rPr>
            </w:pPr>
            <w:r w:rsidRPr="008B5B8D">
              <w:rPr>
                <w:b/>
                <w:color w:val="000000"/>
                <w:sz w:val="20"/>
              </w:rPr>
              <w:t>Sian Simmons</w:t>
            </w:r>
          </w:p>
          <w:p w14:paraId="198EEA0A" w14:textId="77777777" w:rsidR="00514064" w:rsidRPr="008B5B8D" w:rsidRDefault="003730AA" w:rsidP="00930440">
            <w:pPr>
              <w:autoSpaceDE w:val="0"/>
              <w:autoSpaceDN w:val="0"/>
              <w:adjustRightInd w:val="0"/>
              <w:rPr>
                <w:rFonts w:cs="Arial"/>
                <w:b/>
                <w:bCs/>
                <w:color w:val="000000"/>
                <w:sz w:val="20"/>
                <w:szCs w:val="20"/>
              </w:rPr>
            </w:pPr>
            <w:r w:rsidRPr="008B5B8D">
              <w:rPr>
                <w:b/>
                <w:color w:val="000000"/>
                <w:sz w:val="20"/>
              </w:rPr>
              <w:t>Golff Cymru</w:t>
            </w:r>
          </w:p>
          <w:p w14:paraId="1AB5478B" w14:textId="77777777" w:rsidR="00514064" w:rsidRPr="008B5B8D" w:rsidRDefault="003730AA" w:rsidP="00930440">
            <w:pPr>
              <w:autoSpaceDE w:val="0"/>
              <w:autoSpaceDN w:val="0"/>
              <w:adjustRightInd w:val="0"/>
              <w:rPr>
                <w:rFonts w:cs="Arial"/>
                <w:b/>
                <w:bCs/>
                <w:color w:val="000000"/>
                <w:sz w:val="20"/>
                <w:szCs w:val="20"/>
              </w:rPr>
            </w:pPr>
            <w:r w:rsidRPr="008B5B8D">
              <w:rPr>
                <w:b/>
                <w:color w:val="000000"/>
                <w:sz w:val="20"/>
              </w:rPr>
              <w:t xml:space="preserve">Catsash </w:t>
            </w:r>
          </w:p>
          <w:p w14:paraId="37866508" w14:textId="77777777" w:rsidR="00B34C3C" w:rsidRPr="008B5B8D" w:rsidRDefault="003730AA" w:rsidP="00930440">
            <w:pPr>
              <w:autoSpaceDE w:val="0"/>
              <w:autoSpaceDN w:val="0"/>
              <w:adjustRightInd w:val="0"/>
              <w:rPr>
                <w:rFonts w:cs="Arial"/>
                <w:b/>
                <w:bCs/>
                <w:color w:val="000000"/>
                <w:sz w:val="20"/>
                <w:szCs w:val="20"/>
              </w:rPr>
            </w:pPr>
            <w:r w:rsidRPr="008B5B8D">
              <w:rPr>
                <w:b/>
                <w:color w:val="000000"/>
                <w:sz w:val="20"/>
              </w:rPr>
              <w:t>Casnewydd</w:t>
            </w:r>
          </w:p>
          <w:p w14:paraId="39DEACF6" w14:textId="77777777" w:rsidR="00B34C3C" w:rsidRPr="008B5B8D" w:rsidRDefault="003730AA" w:rsidP="00930440">
            <w:pPr>
              <w:autoSpaceDE w:val="0"/>
              <w:autoSpaceDN w:val="0"/>
              <w:adjustRightInd w:val="0"/>
              <w:rPr>
                <w:rFonts w:cs="Arial"/>
                <w:b/>
                <w:bCs/>
                <w:color w:val="000000"/>
                <w:sz w:val="20"/>
                <w:szCs w:val="20"/>
              </w:rPr>
            </w:pPr>
            <w:r w:rsidRPr="008B5B8D">
              <w:rPr>
                <w:b/>
                <w:color w:val="000000"/>
                <w:sz w:val="20"/>
              </w:rPr>
              <w:t>NP18 1JQ</w:t>
            </w:r>
          </w:p>
        </w:tc>
        <w:tc>
          <w:tcPr>
            <w:tcW w:w="4036" w:type="dxa"/>
            <w:tcBorders>
              <w:top w:val="single" w:sz="18" w:space="0" w:color="auto"/>
              <w:left w:val="single" w:sz="2" w:space="0" w:color="auto"/>
              <w:bottom w:val="single" w:sz="18" w:space="0" w:color="auto"/>
            </w:tcBorders>
            <w:tcMar>
              <w:top w:w="0" w:type="dxa"/>
              <w:left w:w="108" w:type="dxa"/>
              <w:bottom w:w="0" w:type="dxa"/>
              <w:right w:w="108" w:type="dxa"/>
            </w:tcMar>
          </w:tcPr>
          <w:p w14:paraId="2E9E3707" w14:textId="77777777" w:rsidR="00514064" w:rsidRPr="008B5B8D" w:rsidRDefault="003730AA" w:rsidP="00930440">
            <w:pPr>
              <w:autoSpaceDE w:val="0"/>
              <w:autoSpaceDN w:val="0"/>
              <w:adjustRightInd w:val="0"/>
              <w:rPr>
                <w:rFonts w:cs="Arial"/>
                <w:bCs/>
                <w:sz w:val="20"/>
                <w:szCs w:val="20"/>
              </w:rPr>
            </w:pPr>
            <w:r w:rsidRPr="008B5B8D">
              <w:rPr>
                <w:sz w:val="20"/>
              </w:rPr>
              <w:t>01633 436040</w:t>
            </w:r>
          </w:p>
          <w:p w14:paraId="06B1E355" w14:textId="77777777" w:rsidR="00514064" w:rsidRPr="008B5B8D" w:rsidRDefault="00514064" w:rsidP="00930440">
            <w:pPr>
              <w:autoSpaceDE w:val="0"/>
              <w:autoSpaceDN w:val="0"/>
              <w:adjustRightInd w:val="0"/>
              <w:rPr>
                <w:rFonts w:cs="Arial"/>
                <w:bCs/>
                <w:sz w:val="20"/>
                <w:szCs w:val="20"/>
              </w:rPr>
            </w:pPr>
          </w:p>
          <w:p w14:paraId="716AFAE9" w14:textId="77777777" w:rsidR="00514064" w:rsidRPr="008B5B8D" w:rsidRDefault="003730AA" w:rsidP="00930440">
            <w:pPr>
              <w:autoSpaceDE w:val="0"/>
              <w:autoSpaceDN w:val="0"/>
              <w:adjustRightInd w:val="0"/>
              <w:rPr>
                <w:rFonts w:cs="Arial"/>
                <w:bCs/>
                <w:sz w:val="20"/>
                <w:szCs w:val="20"/>
              </w:rPr>
            </w:pPr>
            <w:r w:rsidRPr="008B5B8D">
              <w:rPr>
                <w:sz w:val="20"/>
              </w:rPr>
              <w:t>Sian.simmons@walesgolf.org</w:t>
            </w:r>
          </w:p>
          <w:p w14:paraId="30289DFA" w14:textId="77777777" w:rsidR="00514064" w:rsidRPr="008B5B8D" w:rsidRDefault="00514064" w:rsidP="00930440">
            <w:pPr>
              <w:autoSpaceDE w:val="0"/>
              <w:autoSpaceDN w:val="0"/>
              <w:adjustRightInd w:val="0"/>
              <w:rPr>
                <w:rFonts w:cs="Arial"/>
                <w:b/>
                <w:bCs/>
                <w:color w:val="0000FF"/>
                <w:sz w:val="20"/>
                <w:szCs w:val="20"/>
              </w:rPr>
            </w:pPr>
          </w:p>
        </w:tc>
      </w:tr>
      <w:tr w:rsidR="004B2123" w:rsidRPr="008B5B8D" w14:paraId="55D63490" w14:textId="77777777">
        <w:trPr>
          <w:jc w:val="center"/>
        </w:trPr>
        <w:tc>
          <w:tcPr>
            <w:tcW w:w="2874" w:type="dxa"/>
            <w:tcBorders>
              <w:top w:val="single" w:sz="18" w:space="0" w:color="auto"/>
              <w:bottom w:val="single" w:sz="12" w:space="0" w:color="auto"/>
              <w:right w:val="single" w:sz="2" w:space="0" w:color="auto"/>
            </w:tcBorders>
            <w:tcMar>
              <w:top w:w="0" w:type="dxa"/>
              <w:left w:w="108" w:type="dxa"/>
              <w:bottom w:w="0" w:type="dxa"/>
              <w:right w:w="108" w:type="dxa"/>
            </w:tcMar>
          </w:tcPr>
          <w:p w14:paraId="62D47D2B" w14:textId="77777777" w:rsidR="004B2123" w:rsidRPr="008B5B8D" w:rsidRDefault="003730AA" w:rsidP="004B2123">
            <w:pPr>
              <w:autoSpaceDE w:val="0"/>
              <w:autoSpaceDN w:val="0"/>
              <w:adjustRightInd w:val="0"/>
              <w:rPr>
                <w:rFonts w:cs="Arial"/>
                <w:b/>
                <w:color w:val="231F20"/>
                <w:sz w:val="20"/>
                <w:szCs w:val="20"/>
              </w:rPr>
            </w:pPr>
            <w:r w:rsidRPr="008B5B8D">
              <w:rPr>
                <w:b/>
                <w:color w:val="231F20"/>
                <w:sz w:val="20"/>
              </w:rPr>
              <w:t>Dirprwy Swyddog Diogelu</w:t>
            </w:r>
          </w:p>
        </w:tc>
        <w:tc>
          <w:tcPr>
            <w:tcW w:w="2979" w:type="dxa"/>
            <w:tcBorders>
              <w:top w:val="single" w:sz="18" w:space="0" w:color="auto"/>
              <w:left w:val="single" w:sz="2" w:space="0" w:color="auto"/>
              <w:bottom w:val="single" w:sz="12" w:space="0" w:color="auto"/>
              <w:right w:val="single" w:sz="2" w:space="0" w:color="auto"/>
            </w:tcBorders>
            <w:tcMar>
              <w:top w:w="0" w:type="dxa"/>
              <w:left w:w="108" w:type="dxa"/>
              <w:bottom w:w="0" w:type="dxa"/>
              <w:right w:w="108" w:type="dxa"/>
            </w:tcMar>
          </w:tcPr>
          <w:p w14:paraId="0CD2CA31" w14:textId="77777777" w:rsidR="004B2123" w:rsidRPr="008B5B8D" w:rsidRDefault="003730AA" w:rsidP="004B2123">
            <w:pPr>
              <w:autoSpaceDE w:val="0"/>
              <w:autoSpaceDN w:val="0"/>
              <w:adjustRightInd w:val="0"/>
              <w:rPr>
                <w:rFonts w:cs="Arial"/>
                <w:b/>
                <w:bCs/>
                <w:color w:val="000000"/>
                <w:sz w:val="20"/>
                <w:szCs w:val="20"/>
              </w:rPr>
            </w:pPr>
            <w:r w:rsidRPr="008B5B8D">
              <w:rPr>
                <w:b/>
                <w:color w:val="000000"/>
                <w:sz w:val="20"/>
              </w:rPr>
              <w:t>Linda Stokoe</w:t>
            </w:r>
          </w:p>
          <w:p w14:paraId="544D4FD0" w14:textId="5484F830" w:rsidR="004B2123" w:rsidRPr="008B5B8D" w:rsidRDefault="003730AA" w:rsidP="004B2123">
            <w:pPr>
              <w:autoSpaceDE w:val="0"/>
              <w:autoSpaceDN w:val="0"/>
              <w:adjustRightInd w:val="0"/>
              <w:rPr>
                <w:rFonts w:cs="Arial"/>
                <w:b/>
                <w:bCs/>
                <w:color w:val="000000"/>
                <w:sz w:val="20"/>
                <w:szCs w:val="20"/>
              </w:rPr>
            </w:pPr>
            <w:r w:rsidRPr="008B5B8D">
              <w:rPr>
                <w:b/>
                <w:color w:val="000000"/>
                <w:sz w:val="20"/>
              </w:rPr>
              <w:t xml:space="preserve">Golff Cymru </w:t>
            </w:r>
          </w:p>
        </w:tc>
        <w:tc>
          <w:tcPr>
            <w:tcW w:w="4036" w:type="dxa"/>
            <w:tcBorders>
              <w:top w:val="single" w:sz="18" w:space="0" w:color="auto"/>
              <w:left w:val="single" w:sz="2" w:space="0" w:color="auto"/>
              <w:bottom w:val="single" w:sz="12" w:space="0" w:color="auto"/>
            </w:tcBorders>
            <w:tcMar>
              <w:top w:w="0" w:type="dxa"/>
              <w:left w:w="108" w:type="dxa"/>
              <w:bottom w:w="0" w:type="dxa"/>
              <w:right w:w="108" w:type="dxa"/>
            </w:tcMar>
          </w:tcPr>
          <w:p w14:paraId="34FBCCB5" w14:textId="77777777" w:rsidR="004B2123" w:rsidRPr="008B5B8D" w:rsidRDefault="003730AA" w:rsidP="004B2123">
            <w:pPr>
              <w:autoSpaceDE w:val="0"/>
              <w:autoSpaceDN w:val="0"/>
              <w:adjustRightInd w:val="0"/>
              <w:rPr>
                <w:rFonts w:cs="Arial"/>
                <w:bCs/>
                <w:sz w:val="20"/>
                <w:szCs w:val="20"/>
              </w:rPr>
            </w:pPr>
            <w:r w:rsidRPr="008B5B8D">
              <w:rPr>
                <w:sz w:val="20"/>
              </w:rPr>
              <w:t>01633 436044</w:t>
            </w:r>
          </w:p>
          <w:p w14:paraId="1AFF791E" w14:textId="6560CD8C" w:rsidR="004B2123" w:rsidRPr="008B5B8D" w:rsidRDefault="00674631" w:rsidP="004B2123">
            <w:pPr>
              <w:autoSpaceDE w:val="0"/>
              <w:autoSpaceDN w:val="0"/>
              <w:adjustRightInd w:val="0"/>
              <w:rPr>
                <w:rFonts w:cs="Arial"/>
                <w:bCs/>
                <w:sz w:val="20"/>
                <w:szCs w:val="20"/>
              </w:rPr>
            </w:pPr>
            <w:hyperlink r:id="rId11" w:history="1">
              <w:r w:rsidR="00D316F6" w:rsidRPr="00971A65">
                <w:rPr>
                  <w:rStyle w:val="Hyperlink"/>
                  <w:sz w:val="20"/>
                </w:rPr>
                <w:t>Linda.stokoe@walesgolf.org</w:t>
              </w:r>
            </w:hyperlink>
          </w:p>
        </w:tc>
      </w:tr>
    </w:tbl>
    <w:p w14:paraId="15AB48CA" w14:textId="77777777" w:rsidR="00514064" w:rsidRPr="008B5B8D" w:rsidRDefault="00514064" w:rsidP="00514064">
      <w:pPr>
        <w:rPr>
          <w:rFonts w:cs="Tahom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4111"/>
      </w:tblGrid>
      <w:tr w:rsidR="00514064" w:rsidRPr="008B5B8D" w14:paraId="0AB6242A" w14:textId="77777777">
        <w:tc>
          <w:tcPr>
            <w:tcW w:w="9889" w:type="dxa"/>
            <w:gridSpan w:val="3"/>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tcPr>
          <w:p w14:paraId="67142401" w14:textId="77777777" w:rsidR="00514064" w:rsidRPr="008B5B8D" w:rsidRDefault="003730AA" w:rsidP="00930440">
            <w:pPr>
              <w:autoSpaceDE w:val="0"/>
              <w:autoSpaceDN w:val="0"/>
              <w:adjustRightInd w:val="0"/>
              <w:spacing w:before="120" w:after="120"/>
              <w:rPr>
                <w:rFonts w:cs="Tahoma"/>
                <w:b/>
                <w:bCs/>
                <w:color w:val="551F7A"/>
                <w:sz w:val="20"/>
                <w:szCs w:val="20"/>
              </w:rPr>
            </w:pPr>
            <w:r w:rsidRPr="008B5B8D">
              <w:rPr>
                <w:b/>
                <w:sz w:val="20"/>
              </w:rPr>
              <w:t>Cysylltiadau Lleol</w:t>
            </w:r>
          </w:p>
        </w:tc>
      </w:tr>
      <w:tr w:rsidR="00514064" w:rsidRPr="008B5B8D" w14:paraId="2B309B39" w14:textId="77777777">
        <w:tc>
          <w:tcPr>
            <w:tcW w:w="2943" w:type="dxa"/>
            <w:tcBorders>
              <w:top w:val="single" w:sz="18" w:space="0" w:color="auto"/>
              <w:left w:val="single" w:sz="18" w:space="0" w:color="auto"/>
              <w:bottom w:val="single" w:sz="2" w:space="0" w:color="auto"/>
            </w:tcBorders>
            <w:tcMar>
              <w:top w:w="0" w:type="dxa"/>
              <w:left w:w="108" w:type="dxa"/>
              <w:bottom w:w="0" w:type="dxa"/>
              <w:right w:w="108" w:type="dxa"/>
            </w:tcMar>
          </w:tcPr>
          <w:p w14:paraId="08962505" w14:textId="77777777" w:rsidR="00514064" w:rsidRPr="008B5B8D" w:rsidRDefault="003730AA" w:rsidP="006E39FC">
            <w:pPr>
              <w:autoSpaceDE w:val="0"/>
              <w:autoSpaceDN w:val="0"/>
              <w:adjustRightInd w:val="0"/>
              <w:rPr>
                <w:rFonts w:cs="Arial"/>
                <w:bCs/>
                <w:sz w:val="20"/>
                <w:szCs w:val="20"/>
              </w:rPr>
            </w:pPr>
            <w:r w:rsidRPr="008B5B8D">
              <w:rPr>
                <w:sz w:val="20"/>
              </w:rPr>
              <w:t xml:space="preserve">Cyngor </w:t>
            </w:r>
            <w:r w:rsidRPr="008B5B8D">
              <w:rPr>
                <w:color w:val="FF0000"/>
                <w:sz w:val="20"/>
              </w:rPr>
              <w:t>XXXXXXX</w:t>
            </w:r>
            <w:r w:rsidRPr="008B5B8D">
              <w:rPr>
                <w:sz w:val="20"/>
              </w:rPr>
              <w:t xml:space="preserve">  - Diogelu Oedolion</w:t>
            </w:r>
          </w:p>
        </w:tc>
        <w:tc>
          <w:tcPr>
            <w:tcW w:w="2835" w:type="dxa"/>
            <w:tcBorders>
              <w:top w:val="single" w:sz="18" w:space="0" w:color="auto"/>
              <w:bottom w:val="single" w:sz="2" w:space="0" w:color="auto"/>
            </w:tcBorders>
            <w:tcMar>
              <w:top w:w="0" w:type="dxa"/>
              <w:left w:w="108" w:type="dxa"/>
              <w:bottom w:w="0" w:type="dxa"/>
              <w:right w:w="108" w:type="dxa"/>
            </w:tcMar>
          </w:tcPr>
          <w:p w14:paraId="0316E86B" w14:textId="77777777" w:rsidR="00514064" w:rsidRPr="008B5B8D" w:rsidRDefault="00514064" w:rsidP="00930440">
            <w:pPr>
              <w:autoSpaceDE w:val="0"/>
              <w:autoSpaceDN w:val="0"/>
              <w:adjustRightInd w:val="0"/>
              <w:rPr>
                <w:rFonts w:cs="Arial"/>
                <w:bCs/>
                <w:color w:val="551F7A"/>
                <w:sz w:val="20"/>
                <w:szCs w:val="20"/>
              </w:rPr>
            </w:pPr>
          </w:p>
          <w:p w14:paraId="20DEFBCF" w14:textId="77777777" w:rsidR="00514064" w:rsidRPr="008B5B8D" w:rsidRDefault="00514064" w:rsidP="006E39FC">
            <w:pPr>
              <w:pStyle w:val="NormalWeb"/>
              <w:rPr>
                <w:rFonts w:cs="Arial"/>
                <w:bCs/>
                <w:sz w:val="20"/>
                <w:szCs w:val="20"/>
              </w:rPr>
            </w:pPr>
          </w:p>
        </w:tc>
        <w:tc>
          <w:tcPr>
            <w:tcW w:w="4111" w:type="dxa"/>
            <w:tcBorders>
              <w:top w:val="single" w:sz="18" w:space="0" w:color="auto"/>
              <w:bottom w:val="single" w:sz="2" w:space="0" w:color="auto"/>
              <w:right w:val="single" w:sz="18" w:space="0" w:color="auto"/>
            </w:tcBorders>
            <w:tcMar>
              <w:top w:w="0" w:type="dxa"/>
              <w:left w:w="108" w:type="dxa"/>
              <w:bottom w:w="0" w:type="dxa"/>
              <w:right w:w="108" w:type="dxa"/>
            </w:tcMar>
          </w:tcPr>
          <w:p w14:paraId="256EEAC0" w14:textId="77777777" w:rsidR="00514064" w:rsidRPr="008B5B8D" w:rsidRDefault="003730AA" w:rsidP="006E39FC">
            <w:pPr>
              <w:pStyle w:val="NormalWeb"/>
              <w:rPr>
                <w:rFonts w:cs="Arial"/>
                <w:color w:val="FF0000"/>
                <w:sz w:val="20"/>
                <w:szCs w:val="20"/>
              </w:rPr>
            </w:pPr>
            <w:r w:rsidRPr="008B5B8D">
              <w:rPr>
                <w:color w:val="FF0000"/>
                <w:sz w:val="20"/>
              </w:rPr>
              <w:t>XXXXX XXXXXXXX</w:t>
            </w:r>
          </w:p>
        </w:tc>
      </w:tr>
      <w:tr w:rsidR="00024C2C" w:rsidRPr="008B5B8D" w14:paraId="0113CE1D" w14:textId="77777777">
        <w:tc>
          <w:tcPr>
            <w:tcW w:w="2943" w:type="dxa"/>
            <w:tcBorders>
              <w:top w:val="single" w:sz="2" w:space="0" w:color="auto"/>
              <w:left w:val="single" w:sz="18" w:space="0" w:color="auto"/>
              <w:bottom w:val="single" w:sz="12" w:space="0" w:color="auto"/>
            </w:tcBorders>
            <w:tcMar>
              <w:top w:w="0" w:type="dxa"/>
              <w:left w:w="108" w:type="dxa"/>
              <w:bottom w:w="0" w:type="dxa"/>
              <w:right w:w="108" w:type="dxa"/>
            </w:tcMar>
          </w:tcPr>
          <w:p w14:paraId="02BF9A86" w14:textId="77777777" w:rsidR="00514064" w:rsidRPr="008B5B8D" w:rsidRDefault="003730AA" w:rsidP="00930440">
            <w:pPr>
              <w:autoSpaceDE w:val="0"/>
              <w:autoSpaceDN w:val="0"/>
              <w:adjustRightInd w:val="0"/>
              <w:rPr>
                <w:rFonts w:cs="Arial"/>
                <w:bCs/>
                <w:color w:val="231F20"/>
                <w:sz w:val="20"/>
                <w:szCs w:val="20"/>
              </w:rPr>
            </w:pPr>
            <w:r w:rsidRPr="008B5B8D">
              <w:rPr>
                <w:sz w:val="20"/>
              </w:rPr>
              <w:t xml:space="preserve">Cyngor </w:t>
            </w:r>
            <w:r w:rsidRPr="008B5B8D">
              <w:rPr>
                <w:color w:val="FF0000"/>
                <w:sz w:val="20"/>
              </w:rPr>
              <w:t>XXXXXXX</w:t>
            </w:r>
            <w:r w:rsidRPr="008B5B8D">
              <w:rPr>
                <w:sz w:val="20"/>
              </w:rPr>
              <w:t xml:space="preserve">  - </w:t>
            </w:r>
            <w:r w:rsidRPr="008B5B8D">
              <w:rPr>
                <w:color w:val="231F20"/>
                <w:sz w:val="20"/>
              </w:rPr>
              <w:t xml:space="preserve">Diogelu Oedolion </w:t>
            </w:r>
          </w:p>
        </w:tc>
        <w:tc>
          <w:tcPr>
            <w:tcW w:w="2835" w:type="dxa"/>
            <w:tcBorders>
              <w:top w:val="single" w:sz="2" w:space="0" w:color="auto"/>
              <w:bottom w:val="single" w:sz="12" w:space="0" w:color="auto"/>
            </w:tcBorders>
            <w:tcMar>
              <w:top w:w="0" w:type="dxa"/>
              <w:left w:w="108" w:type="dxa"/>
              <w:bottom w:w="0" w:type="dxa"/>
              <w:right w:w="108" w:type="dxa"/>
            </w:tcMar>
          </w:tcPr>
          <w:p w14:paraId="0B97BEBB" w14:textId="77777777" w:rsidR="00514064" w:rsidRPr="008B5B8D" w:rsidRDefault="00514064" w:rsidP="00930440">
            <w:pPr>
              <w:autoSpaceDE w:val="0"/>
              <w:autoSpaceDN w:val="0"/>
              <w:adjustRightInd w:val="0"/>
              <w:rPr>
                <w:rFonts w:cs="Arial"/>
                <w:bCs/>
                <w:color w:val="551F7A"/>
                <w:sz w:val="20"/>
                <w:szCs w:val="20"/>
              </w:rPr>
            </w:pPr>
          </w:p>
          <w:p w14:paraId="577CBA51" w14:textId="77777777" w:rsidR="00514064" w:rsidRPr="008B5B8D" w:rsidRDefault="00514064" w:rsidP="00930440">
            <w:pPr>
              <w:autoSpaceDE w:val="0"/>
              <w:autoSpaceDN w:val="0"/>
              <w:adjustRightInd w:val="0"/>
              <w:rPr>
                <w:rFonts w:cs="Arial"/>
                <w:bCs/>
                <w:color w:val="551F7A"/>
                <w:sz w:val="20"/>
                <w:szCs w:val="20"/>
              </w:rPr>
            </w:pPr>
          </w:p>
        </w:tc>
        <w:tc>
          <w:tcPr>
            <w:tcW w:w="4111" w:type="dxa"/>
            <w:tcBorders>
              <w:top w:val="single" w:sz="2" w:space="0" w:color="auto"/>
              <w:bottom w:val="single" w:sz="12" w:space="0" w:color="auto"/>
              <w:right w:val="single" w:sz="18" w:space="0" w:color="auto"/>
            </w:tcBorders>
            <w:tcMar>
              <w:top w:w="0" w:type="dxa"/>
              <w:left w:w="108" w:type="dxa"/>
              <w:bottom w:w="0" w:type="dxa"/>
              <w:right w:w="108" w:type="dxa"/>
            </w:tcMar>
          </w:tcPr>
          <w:p w14:paraId="6704909A" w14:textId="77777777" w:rsidR="00514064" w:rsidRPr="008B5B8D" w:rsidRDefault="003730AA" w:rsidP="00930440">
            <w:pPr>
              <w:pStyle w:val="NormalWeb"/>
              <w:rPr>
                <w:rFonts w:cs="Arial"/>
                <w:bCs/>
                <w:sz w:val="20"/>
                <w:szCs w:val="20"/>
              </w:rPr>
            </w:pPr>
            <w:r w:rsidRPr="008B5B8D">
              <w:rPr>
                <w:sz w:val="20"/>
              </w:rPr>
              <w:t xml:space="preserve">Argyfwng Allan o Oriau </w:t>
            </w:r>
          </w:p>
          <w:p w14:paraId="352C5709" w14:textId="77777777" w:rsidR="00024C2C" w:rsidRPr="008B5B8D" w:rsidRDefault="003730AA" w:rsidP="00930440">
            <w:pPr>
              <w:pStyle w:val="NormalWeb"/>
              <w:rPr>
                <w:rFonts w:cs="Arial"/>
                <w:b/>
                <w:bCs/>
                <w:color w:val="FF0000"/>
                <w:sz w:val="20"/>
                <w:szCs w:val="20"/>
              </w:rPr>
            </w:pPr>
            <w:r w:rsidRPr="008B5B8D">
              <w:rPr>
                <w:rStyle w:val="Strong"/>
                <w:b w:val="0"/>
                <w:color w:val="FF0000"/>
                <w:sz w:val="20"/>
              </w:rPr>
              <w:t>XXXXX XXXXXX</w:t>
            </w:r>
          </w:p>
        </w:tc>
      </w:tr>
    </w:tbl>
    <w:p w14:paraId="6FD6D9D7" w14:textId="77777777" w:rsidR="008A2D88" w:rsidRPr="008B5B8D" w:rsidRDefault="008A2D88" w:rsidP="008A2D88">
      <w:pPr>
        <w:rPr>
          <w:rFonts w:cs="Tahom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845"/>
        <w:gridCol w:w="4111"/>
      </w:tblGrid>
      <w:tr w:rsidR="008A2D88" w:rsidRPr="008B5B8D" w14:paraId="05AA2DC4" w14:textId="77777777">
        <w:tc>
          <w:tcPr>
            <w:tcW w:w="9889" w:type="dxa"/>
            <w:gridSpan w:val="3"/>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tcPr>
          <w:p w14:paraId="20700CDD" w14:textId="77777777" w:rsidR="008A2D88" w:rsidRPr="008B5B8D" w:rsidRDefault="003730AA" w:rsidP="008F1100">
            <w:pPr>
              <w:autoSpaceDE w:val="0"/>
              <w:autoSpaceDN w:val="0"/>
              <w:adjustRightInd w:val="0"/>
              <w:spacing w:before="120" w:after="120"/>
              <w:rPr>
                <w:rFonts w:cs="Tahoma"/>
                <w:b/>
                <w:bCs/>
                <w:color w:val="551F7A"/>
                <w:sz w:val="20"/>
                <w:szCs w:val="20"/>
              </w:rPr>
            </w:pPr>
            <w:r w:rsidRPr="008B5B8D">
              <w:rPr>
                <w:b/>
                <w:sz w:val="20"/>
              </w:rPr>
              <w:t>Cysylltiadau Cenedlaethol</w:t>
            </w:r>
          </w:p>
        </w:tc>
      </w:tr>
      <w:tr w:rsidR="008A2D88" w:rsidRPr="008B5B8D" w14:paraId="7825F2C5" w14:textId="77777777">
        <w:tc>
          <w:tcPr>
            <w:tcW w:w="2933" w:type="dxa"/>
            <w:tcBorders>
              <w:top w:val="single" w:sz="18" w:space="0" w:color="auto"/>
              <w:left w:val="single" w:sz="18" w:space="0" w:color="auto"/>
              <w:bottom w:val="single" w:sz="2" w:space="0" w:color="auto"/>
            </w:tcBorders>
            <w:tcMar>
              <w:top w:w="0" w:type="dxa"/>
              <w:left w:w="108" w:type="dxa"/>
              <w:bottom w:w="0" w:type="dxa"/>
              <w:right w:w="108" w:type="dxa"/>
            </w:tcMar>
          </w:tcPr>
          <w:p w14:paraId="6CAA6382" w14:textId="77777777" w:rsidR="008A2D88" w:rsidRPr="008B5B8D" w:rsidRDefault="003730AA" w:rsidP="0064766B">
            <w:pPr>
              <w:rPr>
                <w:rFonts w:cs="Arial"/>
                <w:bCs/>
                <w:color w:val="000000"/>
                <w:sz w:val="20"/>
                <w:szCs w:val="20"/>
              </w:rPr>
            </w:pPr>
            <w:r w:rsidRPr="008B5B8D">
              <w:rPr>
                <w:b/>
                <w:sz w:val="20"/>
              </w:rPr>
              <w:t xml:space="preserve">Ann Craft Trust - Safeguarding Adults in Sport and Activity </w:t>
            </w:r>
          </w:p>
        </w:tc>
        <w:tc>
          <w:tcPr>
            <w:tcW w:w="2845" w:type="dxa"/>
            <w:tcBorders>
              <w:top w:val="single" w:sz="18" w:space="0" w:color="auto"/>
              <w:bottom w:val="single" w:sz="2" w:space="0" w:color="auto"/>
            </w:tcBorders>
            <w:tcMar>
              <w:top w:w="0" w:type="dxa"/>
              <w:left w:w="108" w:type="dxa"/>
              <w:bottom w:w="0" w:type="dxa"/>
              <w:right w:w="108" w:type="dxa"/>
            </w:tcMar>
          </w:tcPr>
          <w:p w14:paraId="5FB871FA" w14:textId="77777777" w:rsidR="008A2D88" w:rsidRPr="008B5B8D" w:rsidRDefault="003730AA" w:rsidP="008F1100">
            <w:pPr>
              <w:jc w:val="both"/>
              <w:rPr>
                <w:rFonts w:cs="Arial"/>
                <w:sz w:val="20"/>
                <w:szCs w:val="20"/>
              </w:rPr>
            </w:pPr>
            <w:r w:rsidRPr="008B5B8D">
              <w:rPr>
                <w:sz w:val="20"/>
              </w:rPr>
              <w:t xml:space="preserve">Gwefan: </w:t>
            </w:r>
            <w:hyperlink r:id="rId12" w:history="1">
              <w:r w:rsidRPr="008B5B8D">
                <w:rPr>
                  <w:rStyle w:val="Hyperlink"/>
                  <w:sz w:val="20"/>
                </w:rPr>
                <w:t>www.anncrafttrust.org</w:t>
              </w:r>
            </w:hyperlink>
            <w:r w:rsidRPr="008B5B8D">
              <w:rPr>
                <w:sz w:val="20"/>
              </w:rPr>
              <w:t xml:space="preserve"> </w:t>
            </w:r>
          </w:p>
          <w:p w14:paraId="41F9787C" w14:textId="77777777" w:rsidR="008A2D88" w:rsidRPr="008B5B8D" w:rsidRDefault="008A2D88" w:rsidP="008F1100">
            <w:pPr>
              <w:autoSpaceDE w:val="0"/>
              <w:autoSpaceDN w:val="0"/>
              <w:adjustRightInd w:val="0"/>
              <w:rPr>
                <w:rFonts w:cs="Arial"/>
                <w:bCs/>
                <w:color w:val="000000"/>
                <w:sz w:val="20"/>
                <w:szCs w:val="20"/>
              </w:rPr>
            </w:pPr>
          </w:p>
        </w:tc>
        <w:tc>
          <w:tcPr>
            <w:tcW w:w="4111" w:type="dxa"/>
            <w:tcBorders>
              <w:top w:val="single" w:sz="18" w:space="0" w:color="auto"/>
              <w:bottom w:val="single" w:sz="2" w:space="0" w:color="auto"/>
              <w:right w:val="single" w:sz="18" w:space="0" w:color="auto"/>
            </w:tcBorders>
            <w:tcMar>
              <w:top w:w="0" w:type="dxa"/>
              <w:left w:w="108" w:type="dxa"/>
              <w:bottom w:w="0" w:type="dxa"/>
              <w:right w:w="108" w:type="dxa"/>
            </w:tcMar>
          </w:tcPr>
          <w:p w14:paraId="1A8FFFC5" w14:textId="77777777" w:rsidR="00A25506" w:rsidRPr="008B5B8D" w:rsidRDefault="003730AA" w:rsidP="008F1100">
            <w:pPr>
              <w:jc w:val="both"/>
              <w:rPr>
                <w:rFonts w:cs="Arial"/>
                <w:color w:val="000000"/>
                <w:sz w:val="18"/>
                <w:szCs w:val="18"/>
              </w:rPr>
            </w:pPr>
            <w:r w:rsidRPr="008B5B8D">
              <w:rPr>
                <w:color w:val="000000"/>
                <w:sz w:val="20"/>
              </w:rPr>
              <w:t xml:space="preserve">E-bost: </w:t>
            </w:r>
            <w:hyperlink r:id="rId13" w:history="1">
              <w:r w:rsidRPr="008B5B8D">
                <w:rPr>
                  <w:rStyle w:val="Hyperlink"/>
                  <w:sz w:val="18"/>
                </w:rPr>
                <w:t>Ann-CraftTrust@nottingham.ac.uk</w:t>
              </w:r>
            </w:hyperlink>
          </w:p>
          <w:p w14:paraId="2153F06D" w14:textId="77777777" w:rsidR="008A2D88" w:rsidRPr="008B5B8D" w:rsidRDefault="003730AA" w:rsidP="008F1100">
            <w:pPr>
              <w:jc w:val="both"/>
              <w:rPr>
                <w:rFonts w:cs="Arial"/>
                <w:color w:val="000000"/>
                <w:sz w:val="20"/>
                <w:szCs w:val="20"/>
              </w:rPr>
            </w:pPr>
            <w:r w:rsidRPr="008B5B8D">
              <w:rPr>
                <w:color w:val="000000"/>
                <w:sz w:val="18"/>
              </w:rPr>
              <w:t xml:space="preserve"> </w:t>
            </w:r>
          </w:p>
          <w:p w14:paraId="2C3B407E" w14:textId="77777777" w:rsidR="008A2D88" w:rsidRPr="008B5B8D" w:rsidRDefault="003730AA" w:rsidP="008F1100">
            <w:pPr>
              <w:jc w:val="both"/>
              <w:rPr>
                <w:rFonts w:cs="Arial"/>
                <w:sz w:val="20"/>
                <w:szCs w:val="20"/>
              </w:rPr>
            </w:pPr>
            <w:r w:rsidRPr="008B5B8D">
              <w:rPr>
                <w:color w:val="000000"/>
                <w:sz w:val="20"/>
              </w:rPr>
              <w:t>Ffôn: 0115 951 5400</w:t>
            </w:r>
          </w:p>
        </w:tc>
      </w:tr>
      <w:tr w:rsidR="008A2D88" w:rsidRPr="008B5B8D" w14:paraId="6B8F9F54" w14:textId="77777777">
        <w:trPr>
          <w:trHeight w:val="587"/>
        </w:trPr>
        <w:tc>
          <w:tcPr>
            <w:tcW w:w="2933" w:type="dxa"/>
            <w:tcBorders>
              <w:left w:val="single" w:sz="18" w:space="0" w:color="auto"/>
              <w:bottom w:val="single" w:sz="18" w:space="0" w:color="auto"/>
            </w:tcBorders>
            <w:tcMar>
              <w:top w:w="0" w:type="dxa"/>
              <w:left w:w="108" w:type="dxa"/>
              <w:bottom w:w="0" w:type="dxa"/>
              <w:right w:w="108" w:type="dxa"/>
            </w:tcMar>
          </w:tcPr>
          <w:p w14:paraId="62DF56F7" w14:textId="77777777" w:rsidR="008A2D88" w:rsidRPr="008B5B8D" w:rsidRDefault="003730AA" w:rsidP="008F1100">
            <w:pPr>
              <w:autoSpaceDE w:val="0"/>
              <w:autoSpaceDN w:val="0"/>
              <w:adjustRightInd w:val="0"/>
              <w:rPr>
                <w:rFonts w:cs="Arial"/>
                <w:b/>
                <w:bCs/>
                <w:color w:val="000000"/>
                <w:sz w:val="20"/>
                <w:szCs w:val="20"/>
              </w:rPr>
            </w:pPr>
            <w:r w:rsidRPr="008B5B8D">
              <w:rPr>
                <w:b/>
                <w:color w:val="231F20"/>
                <w:sz w:val="20"/>
              </w:rPr>
              <w:t>Samariaid</w:t>
            </w:r>
          </w:p>
        </w:tc>
        <w:tc>
          <w:tcPr>
            <w:tcW w:w="2845" w:type="dxa"/>
            <w:tcBorders>
              <w:bottom w:val="single" w:sz="18" w:space="0" w:color="auto"/>
            </w:tcBorders>
            <w:tcMar>
              <w:top w:w="0" w:type="dxa"/>
              <w:left w:w="108" w:type="dxa"/>
              <w:bottom w:w="0" w:type="dxa"/>
              <w:right w:w="108" w:type="dxa"/>
            </w:tcMar>
          </w:tcPr>
          <w:p w14:paraId="2D18350C" w14:textId="77777777" w:rsidR="008A2D88" w:rsidRPr="008B5B8D" w:rsidRDefault="008A2D88" w:rsidP="008F1100">
            <w:pPr>
              <w:autoSpaceDE w:val="0"/>
              <w:autoSpaceDN w:val="0"/>
              <w:adjustRightInd w:val="0"/>
              <w:rPr>
                <w:rFonts w:cs="Arial"/>
                <w:bCs/>
                <w:color w:val="000000"/>
                <w:sz w:val="20"/>
                <w:szCs w:val="20"/>
              </w:rPr>
            </w:pPr>
          </w:p>
        </w:tc>
        <w:tc>
          <w:tcPr>
            <w:tcW w:w="4111" w:type="dxa"/>
            <w:tcBorders>
              <w:bottom w:val="single" w:sz="18" w:space="0" w:color="auto"/>
              <w:right w:val="single" w:sz="18" w:space="0" w:color="auto"/>
            </w:tcBorders>
            <w:shd w:val="clear" w:color="auto" w:fill="FFFFFF"/>
            <w:tcMar>
              <w:top w:w="0" w:type="dxa"/>
              <w:left w:w="108" w:type="dxa"/>
              <w:bottom w:w="0" w:type="dxa"/>
              <w:right w:w="108" w:type="dxa"/>
            </w:tcMar>
          </w:tcPr>
          <w:p w14:paraId="14B7D5BE" w14:textId="77777777" w:rsidR="008A2D88" w:rsidRPr="008B5B8D" w:rsidRDefault="003730AA" w:rsidP="008F1100">
            <w:pPr>
              <w:autoSpaceDE w:val="0"/>
              <w:autoSpaceDN w:val="0"/>
              <w:adjustRightInd w:val="0"/>
              <w:rPr>
                <w:rFonts w:cs="Arial"/>
                <w:bCs/>
                <w:color w:val="551F7A"/>
                <w:sz w:val="20"/>
                <w:szCs w:val="20"/>
              </w:rPr>
            </w:pPr>
            <w:r w:rsidRPr="008B5B8D">
              <w:rPr>
                <w:sz w:val="20"/>
              </w:rPr>
              <w:t>08457 90 90</w:t>
            </w:r>
          </w:p>
        </w:tc>
      </w:tr>
    </w:tbl>
    <w:p w14:paraId="7FE05A64" w14:textId="77777777" w:rsidR="008A2D88" w:rsidRPr="008B5B8D" w:rsidRDefault="008A2D88" w:rsidP="008A2D88">
      <w:pPr>
        <w:rPr>
          <w:rFonts w:cs="Tahom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694"/>
        <w:gridCol w:w="4252"/>
      </w:tblGrid>
      <w:tr w:rsidR="008A2D88" w:rsidRPr="008B5B8D" w14:paraId="47F98F6F" w14:textId="77777777">
        <w:tc>
          <w:tcPr>
            <w:tcW w:w="9889" w:type="dxa"/>
            <w:gridSpan w:val="3"/>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tcPr>
          <w:p w14:paraId="5CF8985A" w14:textId="77777777" w:rsidR="008A2D88" w:rsidRPr="008B5B8D" w:rsidRDefault="003730AA" w:rsidP="008F1100">
            <w:pPr>
              <w:autoSpaceDE w:val="0"/>
              <w:autoSpaceDN w:val="0"/>
              <w:adjustRightInd w:val="0"/>
              <w:spacing w:before="120" w:after="120"/>
              <w:rPr>
                <w:rFonts w:cs="Tahoma"/>
                <w:b/>
                <w:bCs/>
                <w:color w:val="551F7A"/>
                <w:sz w:val="20"/>
                <w:szCs w:val="20"/>
              </w:rPr>
            </w:pPr>
            <w:r w:rsidRPr="008B5B8D">
              <w:rPr>
                <w:b/>
                <w:sz w:val="20"/>
              </w:rPr>
              <w:t xml:space="preserve">Hwb Diogelu Cymru </w:t>
            </w:r>
          </w:p>
        </w:tc>
      </w:tr>
      <w:tr w:rsidR="008A2D88" w:rsidRPr="008B5B8D" w14:paraId="7EA140B8" w14:textId="77777777">
        <w:tc>
          <w:tcPr>
            <w:tcW w:w="2943" w:type="dxa"/>
            <w:tcBorders>
              <w:top w:val="single" w:sz="18" w:space="0" w:color="auto"/>
              <w:left w:val="single" w:sz="18" w:space="0" w:color="auto"/>
              <w:bottom w:val="single" w:sz="2" w:space="0" w:color="auto"/>
            </w:tcBorders>
            <w:tcMar>
              <w:top w:w="0" w:type="dxa"/>
              <w:left w:w="108" w:type="dxa"/>
              <w:bottom w:w="0" w:type="dxa"/>
              <w:right w:w="108" w:type="dxa"/>
            </w:tcMar>
          </w:tcPr>
          <w:p w14:paraId="4C006DE4" w14:textId="77777777" w:rsidR="008A2D88" w:rsidRPr="008B5B8D" w:rsidRDefault="003730AA" w:rsidP="008A2D88">
            <w:pPr>
              <w:rPr>
                <w:rFonts w:cs="Arial"/>
                <w:b/>
                <w:sz w:val="20"/>
                <w:szCs w:val="20"/>
              </w:rPr>
            </w:pPr>
            <w:r w:rsidRPr="008B5B8D">
              <w:rPr>
                <w:b/>
                <w:color w:val="000000"/>
                <w:sz w:val="20"/>
              </w:rPr>
              <w:t xml:space="preserve">Rheolwr Diogelu Oedolion mewn Chwaraeon, </w:t>
            </w:r>
          </w:p>
          <w:p w14:paraId="47849221" w14:textId="77777777" w:rsidR="008A2D88" w:rsidRPr="008B5B8D" w:rsidRDefault="003730AA" w:rsidP="00D33188">
            <w:pPr>
              <w:rPr>
                <w:rFonts w:cs="Arial"/>
                <w:b/>
                <w:bCs/>
                <w:color w:val="000000"/>
                <w:sz w:val="20"/>
                <w:szCs w:val="20"/>
              </w:rPr>
            </w:pPr>
            <w:r w:rsidRPr="008B5B8D">
              <w:rPr>
                <w:b/>
                <w:sz w:val="20"/>
              </w:rPr>
              <w:t xml:space="preserve">Ann Craft Trust </w:t>
            </w:r>
          </w:p>
        </w:tc>
        <w:tc>
          <w:tcPr>
            <w:tcW w:w="2694" w:type="dxa"/>
            <w:tcBorders>
              <w:top w:val="single" w:sz="18" w:space="0" w:color="auto"/>
              <w:bottom w:val="single" w:sz="2" w:space="0" w:color="auto"/>
            </w:tcBorders>
            <w:tcMar>
              <w:top w:w="0" w:type="dxa"/>
              <w:left w:w="108" w:type="dxa"/>
              <w:bottom w:w="0" w:type="dxa"/>
              <w:right w:w="108" w:type="dxa"/>
            </w:tcMar>
          </w:tcPr>
          <w:p w14:paraId="43E6CEB6" w14:textId="77777777" w:rsidR="008A2D88" w:rsidRPr="008B5B8D" w:rsidRDefault="003730AA" w:rsidP="008F1100">
            <w:pPr>
              <w:jc w:val="both"/>
              <w:rPr>
                <w:rFonts w:cs="Arial"/>
                <w:bCs/>
                <w:color w:val="000000"/>
                <w:sz w:val="20"/>
                <w:szCs w:val="20"/>
              </w:rPr>
            </w:pPr>
            <w:r w:rsidRPr="008B5B8D">
              <w:rPr>
                <w:color w:val="000000"/>
                <w:sz w:val="20"/>
              </w:rPr>
              <w:t>Ruth Ingram</w:t>
            </w:r>
          </w:p>
        </w:tc>
        <w:tc>
          <w:tcPr>
            <w:tcW w:w="4252" w:type="dxa"/>
            <w:tcBorders>
              <w:top w:val="single" w:sz="18" w:space="0" w:color="auto"/>
              <w:bottom w:val="single" w:sz="2" w:space="0" w:color="auto"/>
              <w:right w:val="single" w:sz="18" w:space="0" w:color="auto"/>
            </w:tcBorders>
            <w:tcMar>
              <w:top w:w="0" w:type="dxa"/>
              <w:left w:w="108" w:type="dxa"/>
              <w:bottom w:w="0" w:type="dxa"/>
              <w:right w:w="108" w:type="dxa"/>
            </w:tcMar>
          </w:tcPr>
          <w:p w14:paraId="0894E3FA" w14:textId="77777777" w:rsidR="008A2D88" w:rsidRPr="008B5B8D" w:rsidRDefault="003730AA" w:rsidP="008F1100">
            <w:pPr>
              <w:jc w:val="both"/>
              <w:rPr>
                <w:rFonts w:cs="Arial"/>
                <w:sz w:val="20"/>
                <w:szCs w:val="20"/>
              </w:rPr>
            </w:pPr>
            <w:r w:rsidRPr="008B5B8D">
              <w:rPr>
                <w:sz w:val="20"/>
              </w:rPr>
              <w:t xml:space="preserve">E-bost: </w:t>
            </w:r>
            <w:hyperlink r:id="rId14" w:history="1">
              <w:r w:rsidRPr="008B5B8D">
                <w:rPr>
                  <w:rStyle w:val="Hyperlink"/>
                  <w:sz w:val="20"/>
                </w:rPr>
                <w:t>Ruth.Ingram@nottingham.ac.uk</w:t>
              </w:r>
            </w:hyperlink>
          </w:p>
          <w:p w14:paraId="52FAA8B7" w14:textId="77777777" w:rsidR="00A25506" w:rsidRPr="008B5B8D" w:rsidRDefault="00A25506" w:rsidP="008F1100">
            <w:pPr>
              <w:jc w:val="both"/>
              <w:rPr>
                <w:rFonts w:cs="Arial"/>
                <w:sz w:val="20"/>
                <w:szCs w:val="20"/>
              </w:rPr>
            </w:pPr>
          </w:p>
          <w:p w14:paraId="7527457A" w14:textId="77777777" w:rsidR="008A2D88" w:rsidRPr="008B5B8D" w:rsidRDefault="003730AA" w:rsidP="009928A9">
            <w:pPr>
              <w:jc w:val="both"/>
              <w:rPr>
                <w:rFonts w:cs="Arial"/>
                <w:sz w:val="20"/>
                <w:szCs w:val="20"/>
              </w:rPr>
            </w:pPr>
            <w:r w:rsidRPr="008B5B8D">
              <w:rPr>
                <w:color w:val="000000"/>
                <w:sz w:val="20"/>
              </w:rPr>
              <w:t>Ffôn: 02920 334975/0115 951 5400</w:t>
            </w:r>
          </w:p>
        </w:tc>
      </w:tr>
      <w:tr w:rsidR="008A2D88" w:rsidRPr="008B5B8D" w14:paraId="53ACA811" w14:textId="77777777">
        <w:trPr>
          <w:trHeight w:val="587"/>
        </w:trPr>
        <w:tc>
          <w:tcPr>
            <w:tcW w:w="2943" w:type="dxa"/>
            <w:tcBorders>
              <w:left w:val="single" w:sz="18" w:space="0" w:color="auto"/>
              <w:bottom w:val="single" w:sz="18" w:space="0" w:color="auto"/>
            </w:tcBorders>
            <w:tcMar>
              <w:top w:w="0" w:type="dxa"/>
              <w:left w:w="108" w:type="dxa"/>
              <w:bottom w:w="0" w:type="dxa"/>
              <w:right w:w="108" w:type="dxa"/>
            </w:tcMar>
          </w:tcPr>
          <w:p w14:paraId="0B3CC629" w14:textId="77777777" w:rsidR="008A2D88" w:rsidRPr="008B5B8D" w:rsidRDefault="003730AA" w:rsidP="008F1100">
            <w:pPr>
              <w:autoSpaceDE w:val="0"/>
              <w:autoSpaceDN w:val="0"/>
              <w:adjustRightInd w:val="0"/>
              <w:rPr>
                <w:rFonts w:cs="Arial"/>
                <w:b/>
                <w:bCs/>
                <w:color w:val="000000"/>
                <w:sz w:val="20"/>
                <w:szCs w:val="20"/>
              </w:rPr>
            </w:pPr>
            <w:r w:rsidRPr="008B5B8D">
              <w:rPr>
                <w:b/>
                <w:color w:val="000000"/>
                <w:sz w:val="20"/>
              </w:rPr>
              <w:t>NSPCC</w:t>
            </w:r>
          </w:p>
          <w:p w14:paraId="358ADB5A" w14:textId="6652D7E8" w:rsidR="008A2D88" w:rsidRPr="008B5B8D" w:rsidRDefault="003730AA" w:rsidP="008F1100">
            <w:pPr>
              <w:autoSpaceDE w:val="0"/>
              <w:autoSpaceDN w:val="0"/>
              <w:adjustRightInd w:val="0"/>
              <w:rPr>
                <w:rFonts w:cs="Arial"/>
                <w:b/>
                <w:bCs/>
                <w:color w:val="000000"/>
                <w:sz w:val="20"/>
                <w:szCs w:val="20"/>
              </w:rPr>
            </w:pPr>
            <w:r w:rsidRPr="008B5B8D">
              <w:rPr>
                <w:b/>
                <w:color w:val="000000"/>
                <w:sz w:val="20"/>
              </w:rPr>
              <w:t xml:space="preserve">Uned Amddiffyn Plant mewn </w:t>
            </w:r>
            <w:r w:rsidR="009B11BC" w:rsidRPr="008B5B8D">
              <w:rPr>
                <w:b/>
                <w:color w:val="000000"/>
                <w:sz w:val="20"/>
              </w:rPr>
              <w:t>Chwaraeon</w:t>
            </w:r>
            <w:r w:rsidRPr="008B5B8D">
              <w:rPr>
                <w:b/>
                <w:color w:val="000000"/>
                <w:sz w:val="20"/>
              </w:rPr>
              <w:t xml:space="preserve"> </w:t>
            </w:r>
          </w:p>
          <w:p w14:paraId="2B0DD7F9" w14:textId="77777777" w:rsidR="008A2D88" w:rsidRPr="008B5B8D" w:rsidRDefault="008A2D88" w:rsidP="008F1100">
            <w:pPr>
              <w:autoSpaceDE w:val="0"/>
              <w:autoSpaceDN w:val="0"/>
              <w:adjustRightInd w:val="0"/>
              <w:rPr>
                <w:rFonts w:cs="Arial"/>
                <w:b/>
                <w:bCs/>
                <w:color w:val="000000"/>
                <w:sz w:val="20"/>
                <w:szCs w:val="20"/>
              </w:rPr>
            </w:pPr>
          </w:p>
        </w:tc>
        <w:tc>
          <w:tcPr>
            <w:tcW w:w="2694" w:type="dxa"/>
            <w:tcBorders>
              <w:bottom w:val="single" w:sz="18" w:space="0" w:color="auto"/>
            </w:tcBorders>
            <w:tcMar>
              <w:top w:w="0" w:type="dxa"/>
              <w:left w:w="108" w:type="dxa"/>
              <w:bottom w:w="0" w:type="dxa"/>
              <w:right w:w="108" w:type="dxa"/>
            </w:tcMar>
          </w:tcPr>
          <w:p w14:paraId="4D2341D9" w14:textId="77777777" w:rsidR="008A2D88" w:rsidRPr="008B5B8D" w:rsidRDefault="003730AA" w:rsidP="008F1100">
            <w:pPr>
              <w:autoSpaceDE w:val="0"/>
              <w:autoSpaceDN w:val="0"/>
              <w:adjustRightInd w:val="0"/>
              <w:rPr>
                <w:rFonts w:cs="Arial"/>
                <w:bCs/>
                <w:color w:val="000000"/>
                <w:sz w:val="20"/>
                <w:szCs w:val="20"/>
              </w:rPr>
            </w:pPr>
            <w:r w:rsidRPr="008B5B8D">
              <w:rPr>
                <w:color w:val="000000"/>
                <w:sz w:val="20"/>
              </w:rPr>
              <w:t>Laura Whapham</w:t>
            </w:r>
          </w:p>
          <w:p w14:paraId="5CA20C3B" w14:textId="77777777" w:rsidR="008A2D88" w:rsidRPr="008B5B8D" w:rsidRDefault="008A2D88" w:rsidP="008F1100">
            <w:pPr>
              <w:autoSpaceDE w:val="0"/>
              <w:autoSpaceDN w:val="0"/>
              <w:adjustRightInd w:val="0"/>
              <w:rPr>
                <w:rFonts w:cs="Arial"/>
                <w:bCs/>
                <w:color w:val="000000"/>
                <w:sz w:val="20"/>
                <w:szCs w:val="20"/>
              </w:rPr>
            </w:pPr>
          </w:p>
          <w:p w14:paraId="4FBC0A93" w14:textId="77777777" w:rsidR="008A2D88" w:rsidRPr="008B5B8D" w:rsidRDefault="003730AA" w:rsidP="008F1100">
            <w:pPr>
              <w:autoSpaceDE w:val="0"/>
              <w:autoSpaceDN w:val="0"/>
              <w:adjustRightInd w:val="0"/>
              <w:rPr>
                <w:rFonts w:cs="Arial"/>
                <w:bCs/>
                <w:color w:val="000000"/>
                <w:sz w:val="20"/>
                <w:szCs w:val="20"/>
              </w:rPr>
            </w:pPr>
            <w:r w:rsidRPr="008B5B8D">
              <w:rPr>
                <w:color w:val="000000"/>
                <w:sz w:val="20"/>
              </w:rPr>
              <w:t>Cerri Dando</w:t>
            </w:r>
          </w:p>
        </w:tc>
        <w:tc>
          <w:tcPr>
            <w:tcW w:w="4252" w:type="dxa"/>
            <w:tcBorders>
              <w:bottom w:val="single" w:sz="18" w:space="0" w:color="auto"/>
              <w:right w:val="single" w:sz="18" w:space="0" w:color="auto"/>
            </w:tcBorders>
            <w:shd w:val="clear" w:color="auto" w:fill="FFFFFF"/>
            <w:tcMar>
              <w:top w:w="0" w:type="dxa"/>
              <w:left w:w="108" w:type="dxa"/>
              <w:bottom w:w="0" w:type="dxa"/>
              <w:right w:w="108" w:type="dxa"/>
            </w:tcMar>
          </w:tcPr>
          <w:p w14:paraId="7BEE8CC1" w14:textId="77777777" w:rsidR="008A2D88" w:rsidRPr="008B5B8D" w:rsidRDefault="003730AA" w:rsidP="008F1100">
            <w:pPr>
              <w:autoSpaceDE w:val="0"/>
              <w:autoSpaceDN w:val="0"/>
              <w:adjustRightInd w:val="0"/>
              <w:rPr>
                <w:color w:val="000000"/>
                <w:sz w:val="20"/>
                <w:szCs w:val="20"/>
              </w:rPr>
            </w:pPr>
            <w:r w:rsidRPr="008B5B8D">
              <w:rPr>
                <w:color w:val="000000"/>
                <w:sz w:val="20"/>
              </w:rPr>
              <w:t>Ffôn: 02920 334975</w:t>
            </w:r>
          </w:p>
          <w:p w14:paraId="099AC2C6" w14:textId="77777777" w:rsidR="008A2D88" w:rsidRPr="008B5B8D" w:rsidRDefault="003730AA" w:rsidP="008F1100">
            <w:pPr>
              <w:autoSpaceDE w:val="0"/>
              <w:autoSpaceDN w:val="0"/>
              <w:adjustRightInd w:val="0"/>
              <w:rPr>
                <w:color w:val="000000"/>
                <w:sz w:val="20"/>
                <w:szCs w:val="20"/>
              </w:rPr>
            </w:pPr>
            <w:r w:rsidRPr="008B5B8D">
              <w:rPr>
                <w:color w:val="000000"/>
                <w:sz w:val="20"/>
              </w:rPr>
              <w:t>E-bost: laura.whapham@nspcc.org.uk</w:t>
            </w:r>
          </w:p>
          <w:p w14:paraId="112EE6BF" w14:textId="77777777" w:rsidR="008A2D88" w:rsidRPr="008B5B8D" w:rsidRDefault="003730AA" w:rsidP="008F1100">
            <w:pPr>
              <w:autoSpaceDE w:val="0"/>
              <w:autoSpaceDN w:val="0"/>
              <w:adjustRightInd w:val="0"/>
              <w:rPr>
                <w:color w:val="000000"/>
                <w:sz w:val="20"/>
                <w:szCs w:val="20"/>
              </w:rPr>
            </w:pPr>
            <w:r w:rsidRPr="008B5B8D">
              <w:rPr>
                <w:color w:val="000000"/>
                <w:sz w:val="20"/>
              </w:rPr>
              <w:t>Ffôn Symudol: 07766 802832</w:t>
            </w:r>
          </w:p>
          <w:p w14:paraId="4F56E56F" w14:textId="77777777" w:rsidR="008A2D88" w:rsidRPr="008B5B8D" w:rsidRDefault="003730AA" w:rsidP="008F1100">
            <w:pPr>
              <w:autoSpaceDE w:val="0"/>
              <w:autoSpaceDN w:val="0"/>
              <w:adjustRightInd w:val="0"/>
              <w:rPr>
                <w:rFonts w:cs="Arial"/>
                <w:bCs/>
                <w:color w:val="000000"/>
                <w:sz w:val="20"/>
                <w:szCs w:val="20"/>
              </w:rPr>
            </w:pPr>
            <w:r w:rsidRPr="008B5B8D">
              <w:rPr>
                <w:color w:val="000000"/>
                <w:sz w:val="20"/>
              </w:rPr>
              <w:t>E-bost: cerri.dando@nspcc.org.uk</w:t>
            </w:r>
          </w:p>
        </w:tc>
      </w:tr>
    </w:tbl>
    <w:p w14:paraId="21B87EBA" w14:textId="77777777" w:rsidR="008A2D88" w:rsidRPr="008B5B8D" w:rsidRDefault="008A2D88" w:rsidP="008A2D88">
      <w:pPr>
        <w:rPr>
          <w:rFonts w:cs="Arial"/>
          <w:b/>
          <w:bCs/>
        </w:rPr>
      </w:pPr>
    </w:p>
    <w:p w14:paraId="3DE26449" w14:textId="77777777" w:rsidR="003F170E" w:rsidRPr="008B5B8D" w:rsidRDefault="003F170E" w:rsidP="00773998">
      <w:pPr>
        <w:rPr>
          <w:rFonts w:cs="Arial"/>
          <w:b/>
          <w:bCs/>
        </w:rPr>
      </w:pPr>
    </w:p>
    <w:p w14:paraId="312E1FA2" w14:textId="77777777" w:rsidR="00067E68" w:rsidRPr="008B5B8D" w:rsidRDefault="00067E68" w:rsidP="00773998">
      <w:pPr>
        <w:rPr>
          <w:rFonts w:cs="Arial"/>
          <w:b/>
          <w:bCs/>
        </w:rPr>
      </w:pPr>
    </w:p>
    <w:p w14:paraId="51805EE5" w14:textId="77777777" w:rsidR="009004CE" w:rsidRPr="008B5B8D" w:rsidRDefault="003730AA" w:rsidP="009004CE">
      <w:pPr>
        <w:spacing w:after="160" w:line="259" w:lineRule="auto"/>
        <w:jc w:val="center"/>
        <w:rPr>
          <w:b/>
          <w:sz w:val="28"/>
          <w:szCs w:val="28"/>
        </w:rPr>
      </w:pPr>
      <w:r w:rsidRPr="008B5B8D">
        <w:rPr>
          <w:rFonts w:ascii="Arial" w:hAnsi="Arial"/>
          <w:b/>
          <w:sz w:val="28"/>
        </w:rPr>
        <w:lastRenderedPageBreak/>
        <w:t>Beth i’w wneud os oes gennych bryder am oedolyn?</w:t>
      </w:r>
    </w:p>
    <w:p w14:paraId="44C55740" w14:textId="143D6DFC" w:rsidR="009004CE" w:rsidRPr="008B5B8D" w:rsidRDefault="00EB614F" w:rsidP="009004CE">
      <w:pPr>
        <w:spacing w:after="160" w:line="259" w:lineRule="auto"/>
        <w:jc w:val="center"/>
        <w:rPr>
          <w:b/>
          <w:sz w:val="28"/>
          <w:szCs w:val="28"/>
        </w:rPr>
      </w:pPr>
      <w:r>
        <w:rPr>
          <w:noProof/>
          <w:lang w:val="en-GB"/>
        </w:rPr>
        <mc:AlternateContent>
          <mc:Choice Requires="wps">
            <w:drawing>
              <wp:anchor distT="0" distB="0" distL="114300" distR="114300" simplePos="0" relativeHeight="251651072" behindDoc="0" locked="0" layoutInCell="1" allowOverlap="1" wp14:anchorId="1F84B762" wp14:editId="689416D9">
                <wp:simplePos x="0" y="0"/>
                <wp:positionH relativeFrom="column">
                  <wp:posOffset>785495</wp:posOffset>
                </wp:positionH>
                <wp:positionV relativeFrom="paragraph">
                  <wp:posOffset>153670</wp:posOffset>
                </wp:positionV>
                <wp:extent cx="4356735" cy="539750"/>
                <wp:effectExtent l="10160" t="8890" r="5080" b="1333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539750"/>
                        </a:xfrm>
                        <a:prstGeom prst="rect">
                          <a:avLst/>
                        </a:prstGeom>
                        <a:solidFill>
                          <a:srgbClr val="FFFFFF"/>
                        </a:solidFill>
                        <a:ln w="9525">
                          <a:solidFill>
                            <a:srgbClr val="000000"/>
                          </a:solidFill>
                          <a:miter lim="800000"/>
                          <a:headEnd/>
                          <a:tailEnd/>
                        </a:ln>
                      </wps:spPr>
                      <wps:txbx>
                        <w:txbxContent>
                          <w:p w14:paraId="7816FDA2" w14:textId="77777777" w:rsidR="000206E5" w:rsidRPr="007C1332" w:rsidRDefault="003730AA" w:rsidP="009004CE">
                            <w:pPr>
                              <w:jc w:val="center"/>
                              <w:rPr>
                                <w:rFonts w:ascii="Arial" w:hAnsi="Arial" w:cs="Arial"/>
                                <w:sz w:val="28"/>
                                <w:szCs w:val="28"/>
                              </w:rPr>
                            </w:pPr>
                            <w:r>
                              <w:rPr>
                                <w:rFonts w:ascii="Arial" w:hAnsi="Arial"/>
                                <w:sz w:val="28"/>
                              </w:rPr>
                              <w:t>Mae gennych bryder am oedolyn yn seiliedig ar arsylwadau, datgeliad neu honiad</w:t>
                            </w:r>
                          </w:p>
                          <w:p w14:paraId="250D17EE" w14:textId="77777777" w:rsidR="000206E5" w:rsidRPr="004C782A" w:rsidRDefault="000206E5" w:rsidP="009004CE">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4B762" id="_x0000_t202" coordsize="21600,21600" o:spt="202" path="m,l,21600r21600,l21600,xe">
                <v:stroke joinstyle="miter"/>
                <v:path gradientshapeok="t" o:connecttype="rect"/>
              </v:shapetype>
              <v:shape id="Text Box 3" o:spid="_x0000_s1026" type="#_x0000_t202" style="position:absolute;left:0;text-align:left;margin-left:61.85pt;margin-top:12.1pt;width:343.05pt;height: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">
                <v:textbox>
                  <w:txbxContent>
                    <w:p w14:paraId="7816FDA2" w14:textId="77777777" w:rsidR="000206E5" w:rsidRPr="007C1332" w:rsidRDefault="003730AA" w:rsidP="009004CE">
                      <w:pPr>
                        <w:jc w:val="center"/>
                        <w:rPr>
                          <w:rFonts w:ascii="Arial" w:hAnsi="Arial" w:cs="Arial"/>
                          <w:sz w:val="28"/>
                          <w:szCs w:val="28"/>
                        </w:rPr>
                      </w:pPr>
                      <w:r>
                        <w:rPr>
                          <w:rFonts w:ascii="Arial" w:hAnsi="Arial"/>
                          <w:sz w:val="28"/>
                        </w:rPr>
                        <w:t>Mae gennych bryder am oedolyn yn seiliedig ar arsylwadau, datgeliad neu honiad</w:t>
                      </w:r>
                    </w:p>
                    <w:p w14:paraId="250D17EE" w14:textId="77777777" w:rsidR="000206E5" w:rsidRPr="004C782A" w:rsidRDefault="000206E5" w:rsidP="009004CE">
                      <w:pPr>
                        <w:jc w:val="center"/>
                        <w:rPr>
                          <w:rFonts w:cs="Arial"/>
                          <w:sz w:val="20"/>
                          <w:szCs w:val="20"/>
                        </w:rPr>
                      </w:pPr>
                    </w:p>
                  </w:txbxContent>
                </v:textbox>
              </v:shape>
            </w:pict>
          </mc:Fallback>
        </mc:AlternateContent>
      </w:r>
      <w:r>
        <w:rPr>
          <w:noProof/>
          <w:lang w:val="en-GB"/>
        </w:rPr>
        <mc:AlternateContent>
          <mc:Choice Requires="wps">
            <w:drawing>
              <wp:anchor distT="0" distB="0" distL="114300" distR="114300" simplePos="0" relativeHeight="251660288" behindDoc="0" locked="0" layoutInCell="1" allowOverlap="1" wp14:anchorId="417BF7AA" wp14:editId="47DF04F5">
                <wp:simplePos x="0" y="0"/>
                <wp:positionH relativeFrom="column">
                  <wp:posOffset>-13970</wp:posOffset>
                </wp:positionH>
                <wp:positionV relativeFrom="paragraph">
                  <wp:posOffset>7700645</wp:posOffset>
                </wp:positionV>
                <wp:extent cx="6207760" cy="533400"/>
                <wp:effectExtent l="1270" t="2540" r="1270" b="0"/>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D4CF2" w14:textId="77777777" w:rsidR="000206E5" w:rsidRPr="00CE316E" w:rsidRDefault="000206E5" w:rsidP="009004C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BF7AA" id="Text Box 41" o:spid="_x0000_s1027" type="#_x0000_t202" style="position:absolute;left:0;text-align:left;margin-left:-1.1pt;margin-top:606.35pt;width:488.8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25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" filled="f" stroked="f">
                <v:textbox>
                  <w:txbxContent>
                    <w:p w14:paraId="158D4CF2" w14:textId="77777777" w:rsidR="000206E5" w:rsidRPr="00CE316E" w:rsidRDefault="000206E5" w:rsidP="009004CE">
                      <w:pPr>
                        <w:rPr>
                          <w:sz w:val="20"/>
                          <w:szCs w:val="20"/>
                        </w:rPr>
                      </w:pPr>
                    </w:p>
                  </w:txbxContent>
                </v:textbox>
              </v:shape>
            </w:pict>
          </mc:Fallback>
        </mc:AlternateContent>
      </w:r>
    </w:p>
    <w:p w14:paraId="61B106D8" w14:textId="52EBAC8B" w:rsidR="00F07F89" w:rsidRPr="008B5B8D" w:rsidRDefault="00EB614F" w:rsidP="00F07F89">
      <w:pPr>
        <w:jc w:val="center"/>
      </w:pPr>
      <w:r>
        <w:rPr>
          <w:noProof/>
          <w:lang w:val="en-GB"/>
        </w:rPr>
        <mc:AlternateContent>
          <mc:Choice Requires="wps">
            <w:drawing>
              <wp:anchor distT="0" distB="0" distL="114300" distR="114300" simplePos="0" relativeHeight="251663360" behindDoc="0" locked="0" layoutInCell="1" allowOverlap="1" wp14:anchorId="337CFC3C" wp14:editId="6B77184A">
                <wp:simplePos x="0" y="0"/>
                <wp:positionH relativeFrom="column">
                  <wp:posOffset>276225</wp:posOffset>
                </wp:positionH>
                <wp:positionV relativeFrom="paragraph">
                  <wp:posOffset>2665095</wp:posOffset>
                </wp:positionV>
                <wp:extent cx="5334000" cy="841375"/>
                <wp:effectExtent l="5715" t="6985" r="13335" b="889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41375"/>
                        </a:xfrm>
                        <a:prstGeom prst="rect">
                          <a:avLst/>
                        </a:prstGeom>
                        <a:solidFill>
                          <a:srgbClr val="FFFFFF"/>
                        </a:solidFill>
                        <a:ln w="9525">
                          <a:solidFill>
                            <a:srgbClr val="000000"/>
                          </a:solidFill>
                          <a:miter lim="800000"/>
                          <a:headEnd/>
                          <a:tailEnd/>
                        </a:ln>
                      </wps:spPr>
                      <wps:txbx>
                        <w:txbxContent>
                          <w:p w14:paraId="34BDE3E3" w14:textId="77777777" w:rsidR="000206E5" w:rsidRDefault="003730AA" w:rsidP="00356DFB">
                            <w:pPr>
                              <w:jc w:val="center"/>
                              <w:rPr>
                                <w:rFonts w:ascii="Arial" w:hAnsi="Arial" w:cs="Arial"/>
                                <w:szCs w:val="22"/>
                              </w:rPr>
                            </w:pPr>
                            <w:r>
                              <w:rPr>
                                <w:rFonts w:ascii="Arial" w:hAnsi="Arial"/>
                              </w:rPr>
                              <w:t xml:space="preserve">Lle bo modd, trafodwch eich pryderon gyda’r oedolyn. </w:t>
                            </w:r>
                          </w:p>
                          <w:p w14:paraId="73DC5A2C" w14:textId="47E0BCB8" w:rsidR="000206E5" w:rsidRDefault="003730AA" w:rsidP="00356DFB">
                            <w:pPr>
                              <w:jc w:val="center"/>
                              <w:rPr>
                                <w:rFonts w:ascii="Arial" w:hAnsi="Arial" w:cs="Arial"/>
                                <w:szCs w:val="22"/>
                              </w:rPr>
                            </w:pPr>
                            <w:r>
                              <w:rPr>
                                <w:rFonts w:ascii="Arial" w:hAnsi="Arial"/>
                              </w:rPr>
                              <w:t>Rhowch wybod y bydd yn rhaid i chi eu rhannu â Swyddog Lles y Clwb</w:t>
                            </w:r>
                            <w:r w:rsidR="00CC0D97">
                              <w:rPr>
                                <w:rFonts w:ascii="Arial" w:hAnsi="Arial"/>
                              </w:rPr>
                              <w:t>.</w:t>
                            </w:r>
                          </w:p>
                          <w:p w14:paraId="677C3A99" w14:textId="01EF5C5C" w:rsidR="004B2123" w:rsidRDefault="003730AA" w:rsidP="00356DFB">
                            <w:pPr>
                              <w:jc w:val="center"/>
                              <w:rPr>
                                <w:rFonts w:ascii="Arial" w:hAnsi="Arial" w:cs="Arial"/>
                                <w:szCs w:val="22"/>
                              </w:rPr>
                            </w:pPr>
                            <w:r>
                              <w:rPr>
                                <w:rFonts w:ascii="Arial" w:hAnsi="Arial"/>
                              </w:rPr>
                              <w:t xml:space="preserve">Os yw </w:t>
                            </w:r>
                            <w:r w:rsidR="00CC0D97">
                              <w:rPr>
                                <w:rFonts w:ascii="Arial" w:hAnsi="Arial"/>
                              </w:rPr>
                              <w:t>Swyddog Lles y Clwb</w:t>
                            </w:r>
                            <w:r>
                              <w:rPr>
                                <w:rFonts w:ascii="Arial" w:hAnsi="Arial"/>
                              </w:rPr>
                              <w:t xml:space="preserve"> yn gysylltiedig neu os oes gwrthdaro buddiannau canfyddedig, cysylltwch â Prif Swyddog Diogelu Golff Cymru </w:t>
                            </w:r>
                            <w:r w:rsidR="00CC0D97">
                              <w:rPr>
                                <w:rFonts w:ascii="Arial" w:hAnsi="Arial"/>
                              </w:rPr>
                              <w:t>heb oedi.</w:t>
                            </w:r>
                          </w:p>
                          <w:p w14:paraId="23E10016" w14:textId="77777777" w:rsidR="000206E5" w:rsidRPr="00F04D2F" w:rsidRDefault="000206E5" w:rsidP="00356DFB">
                            <w:pPr>
                              <w:rPr>
                                <w:rFonts w:ascii="Arial" w:hAnsi="Arial" w:cs="Arial"/>
                                <w:szCs w:val="22"/>
                              </w:rPr>
                            </w:pPr>
                          </w:p>
                          <w:p w14:paraId="09CD132D" w14:textId="77777777" w:rsidR="000206E5" w:rsidRPr="004C782A" w:rsidRDefault="000206E5" w:rsidP="009004CE">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CFC3C" id="Text Box 45" o:spid="_x0000_s1028" type="#_x0000_t202" style="position:absolute;left:0;text-align:left;margin-left:21.75pt;margin-top:209.85pt;width:420pt;height:6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7HMQIAAFk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">
                <v:textbox>
                  <w:txbxContent>
                    <w:p w14:paraId="34BDE3E3" w14:textId="77777777" w:rsidR="000206E5" w:rsidRDefault="003730AA" w:rsidP="00356DFB">
                      <w:pPr>
                        <w:jc w:val="center"/>
                        <w:rPr>
                          <w:rFonts w:ascii="Arial" w:hAnsi="Arial" w:cs="Arial"/>
                          <w:szCs w:val="22"/>
                        </w:rPr>
                      </w:pPr>
                      <w:r>
                        <w:rPr>
                          <w:rFonts w:ascii="Arial" w:hAnsi="Arial"/>
                        </w:rPr>
                        <w:t xml:space="preserve">Lle bo modd, trafodwch eich pryderon gyda’r oedolyn. </w:t>
                      </w:r>
                    </w:p>
                    <w:p w14:paraId="73DC5A2C" w14:textId="47E0BCB8" w:rsidR="000206E5" w:rsidRDefault="003730AA" w:rsidP="00356DFB">
                      <w:pPr>
                        <w:jc w:val="center"/>
                        <w:rPr>
                          <w:rFonts w:ascii="Arial" w:hAnsi="Arial" w:cs="Arial"/>
                          <w:szCs w:val="22"/>
                        </w:rPr>
                      </w:pPr>
                      <w:r>
                        <w:rPr>
                          <w:rFonts w:ascii="Arial" w:hAnsi="Arial"/>
                        </w:rPr>
                        <w:t>Rhowch wybod y bydd yn rhaid i chi eu rhannu â Swyddog Lles y Clwb</w:t>
                      </w:r>
                      <w:r w:rsidR="00CC0D97">
                        <w:rPr>
                          <w:rFonts w:ascii="Arial" w:hAnsi="Arial"/>
                        </w:rPr>
                        <w:t>.</w:t>
                      </w:r>
                    </w:p>
                    <w:p w14:paraId="677C3A99" w14:textId="01EF5C5C" w:rsidR="004B2123" w:rsidRDefault="003730AA" w:rsidP="00356DFB">
                      <w:pPr>
                        <w:jc w:val="center"/>
                        <w:rPr>
                          <w:rFonts w:ascii="Arial" w:hAnsi="Arial" w:cs="Arial"/>
                          <w:szCs w:val="22"/>
                        </w:rPr>
                      </w:pPr>
                      <w:r>
                        <w:rPr>
                          <w:rFonts w:ascii="Arial" w:hAnsi="Arial"/>
                        </w:rPr>
                        <w:t xml:space="preserve">Os yw </w:t>
                      </w:r>
                      <w:r w:rsidR="00CC0D97">
                        <w:rPr>
                          <w:rFonts w:ascii="Arial" w:hAnsi="Arial"/>
                        </w:rPr>
                        <w:t>Swyddog Lles y Clwb</w:t>
                      </w:r>
                      <w:r>
                        <w:rPr>
                          <w:rFonts w:ascii="Arial" w:hAnsi="Arial"/>
                        </w:rPr>
                        <w:t xml:space="preserve"> yn gysylltiedig neu os oes gwrthdaro buddiannau canfyddedig, cysylltwch â Prif Swyddog Diogelu Golff Cymru </w:t>
                      </w:r>
                      <w:r w:rsidR="00CC0D97">
                        <w:rPr>
                          <w:rFonts w:ascii="Arial" w:hAnsi="Arial"/>
                        </w:rPr>
                        <w:t>heb oedi.</w:t>
                      </w:r>
                    </w:p>
                    <w:p w14:paraId="23E10016" w14:textId="77777777" w:rsidR="000206E5" w:rsidRPr="00F04D2F" w:rsidRDefault="000206E5" w:rsidP="00356DFB">
                      <w:pPr>
                        <w:rPr>
                          <w:rFonts w:ascii="Arial" w:hAnsi="Arial" w:cs="Arial"/>
                          <w:szCs w:val="22"/>
                        </w:rPr>
                      </w:pPr>
                    </w:p>
                    <w:p w14:paraId="09CD132D" w14:textId="77777777" w:rsidR="000206E5" w:rsidRPr="004C782A" w:rsidRDefault="000206E5" w:rsidP="009004CE">
                      <w:pPr>
                        <w:jc w:val="center"/>
                        <w:rPr>
                          <w:rFonts w:cs="Arial"/>
                          <w:sz w:val="20"/>
                          <w:szCs w:val="20"/>
                        </w:rPr>
                      </w:pPr>
                    </w:p>
                  </w:txbxContent>
                </v:textbox>
              </v:shape>
            </w:pict>
          </mc:Fallback>
        </mc:AlternateContent>
      </w:r>
      <w:r>
        <w:rPr>
          <w:noProof/>
          <w:lang w:val="en-GB"/>
        </w:rPr>
        <mc:AlternateContent>
          <mc:Choice Requires="wps">
            <w:drawing>
              <wp:anchor distT="45720" distB="45720" distL="114300" distR="114300" simplePos="0" relativeHeight="251662336" behindDoc="0" locked="0" layoutInCell="1" allowOverlap="1" wp14:anchorId="4BD903C5" wp14:editId="114D6969">
                <wp:simplePos x="0" y="0"/>
                <wp:positionH relativeFrom="column">
                  <wp:posOffset>200660</wp:posOffset>
                </wp:positionH>
                <wp:positionV relativeFrom="paragraph">
                  <wp:posOffset>6714490</wp:posOffset>
                </wp:positionV>
                <wp:extent cx="5753100" cy="1751965"/>
                <wp:effectExtent l="0" t="0" r="3175" b="19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5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AE85" w14:textId="77777777" w:rsidR="000206E5" w:rsidRDefault="003730AA" w:rsidP="00356DFB">
                            <w:pPr>
                              <w:jc w:val="center"/>
                              <w:rPr>
                                <w:rFonts w:cs="Arial"/>
                                <w:b/>
                                <w:sz w:val="20"/>
                                <w:szCs w:val="20"/>
                              </w:rPr>
                            </w:pPr>
                            <w:r>
                              <w:rPr>
                                <w:b/>
                                <w:sz w:val="20"/>
                              </w:rPr>
                              <w:t>Cofiwch</w:t>
                            </w:r>
                          </w:p>
                          <w:p w14:paraId="0AD2E1C3" w14:textId="77777777" w:rsidR="00E76FCE" w:rsidRPr="00A25506" w:rsidRDefault="00E76FCE" w:rsidP="00356DFB">
                            <w:pPr>
                              <w:jc w:val="center"/>
                              <w:rPr>
                                <w:rFonts w:cs="Arial"/>
                                <w:b/>
                                <w:sz w:val="20"/>
                                <w:szCs w:val="20"/>
                              </w:rPr>
                            </w:pPr>
                          </w:p>
                          <w:p w14:paraId="572BA737" w14:textId="2516A229" w:rsidR="000206E5" w:rsidRPr="00A25506" w:rsidRDefault="003730AA" w:rsidP="00356DFB">
                            <w:pPr>
                              <w:jc w:val="center"/>
                              <w:rPr>
                                <w:rFonts w:cs="Arial"/>
                                <w:sz w:val="20"/>
                                <w:szCs w:val="20"/>
                              </w:rPr>
                            </w:pPr>
                            <w:r>
                              <w:rPr>
                                <w:sz w:val="20"/>
                              </w:rPr>
                              <w:t>Nid yw’n ddyletswydd arnoch i ymchwilio i bryderon am oedolyn ond peidiwch â’u hanwybyddu</w:t>
                            </w:r>
                            <w:r w:rsidR="00CC0D97">
                              <w:rPr>
                                <w:sz w:val="20"/>
                              </w:rPr>
                              <w:t>. Y</w:t>
                            </w:r>
                            <w:r>
                              <w:rPr>
                                <w:sz w:val="20"/>
                              </w:rPr>
                              <w:t xml:space="preserve">matebwch yn gadarnhaol - siaradwch â’r oedolyn os </w:t>
                            </w:r>
                            <w:r w:rsidR="00FC3F01">
                              <w:rPr>
                                <w:sz w:val="20"/>
                              </w:rPr>
                              <w:t xml:space="preserve">yw hynny </w:t>
                            </w:r>
                            <w:r>
                              <w:rPr>
                                <w:sz w:val="20"/>
                              </w:rPr>
                              <w:t>yn bosib</w:t>
                            </w:r>
                            <w:r w:rsidR="00FC3F01">
                              <w:rPr>
                                <w:sz w:val="20"/>
                              </w:rPr>
                              <w:t xml:space="preserve"> </w:t>
                            </w:r>
                            <w:r>
                              <w:rPr>
                                <w:sz w:val="20"/>
                              </w:rPr>
                              <w:t xml:space="preserve">a chysylltwch </w:t>
                            </w:r>
                            <w:r w:rsidR="00FC3F01">
                              <w:rPr>
                                <w:sz w:val="20"/>
                              </w:rPr>
                              <w:t xml:space="preserve">â </w:t>
                            </w:r>
                            <w:r w:rsidR="00FC3F01">
                              <w:rPr>
                                <w:rFonts w:ascii="Arial" w:hAnsi="Arial"/>
                              </w:rPr>
                              <w:t>Swyddog Lles y Clwb</w:t>
                            </w:r>
                            <w:r>
                              <w:rPr>
                                <w:sz w:val="20"/>
                              </w:rPr>
                              <w:t xml:space="preserve">, Prif Swyddog Diogelu Golff Cymru, gwasanaethau cymdeithasol neu gysylltiadau a nodir ar dudalen 10 </w:t>
                            </w:r>
                            <w:r w:rsidR="00FC3F01">
                              <w:rPr>
                                <w:sz w:val="20"/>
                              </w:rPr>
                              <w:t>i gael</w:t>
                            </w:r>
                            <w:r>
                              <w:rPr>
                                <w:sz w:val="20"/>
                              </w:rPr>
                              <w:t xml:space="preserve"> cyngor</w:t>
                            </w:r>
                            <w:r w:rsidR="00FC3F01">
                              <w:rPr>
                                <w:sz w:val="20"/>
                              </w:rPr>
                              <w:t>.</w:t>
                            </w:r>
                            <w:r>
                              <w:rPr>
                                <w:sz w:val="20"/>
                              </w:rPr>
                              <w:t xml:space="preserve"> </w:t>
                            </w:r>
                          </w:p>
                          <w:p w14:paraId="40BADDB8" w14:textId="77777777" w:rsidR="000206E5" w:rsidRPr="00A25506" w:rsidRDefault="000206E5" w:rsidP="00356DFB">
                            <w:pPr>
                              <w:jc w:val="center"/>
                              <w:rPr>
                                <w:rFonts w:cs="Arial"/>
                                <w:sz w:val="20"/>
                                <w:szCs w:val="20"/>
                              </w:rPr>
                            </w:pPr>
                          </w:p>
                          <w:p w14:paraId="5BD8B588" w14:textId="31FC609F" w:rsidR="000206E5" w:rsidRPr="00A25506" w:rsidRDefault="003730AA" w:rsidP="00356DFB">
                            <w:pPr>
                              <w:jc w:val="center"/>
                              <w:outlineLvl w:val="0"/>
                              <w:rPr>
                                <w:rFonts w:cs="Arial"/>
                                <w:sz w:val="20"/>
                                <w:szCs w:val="20"/>
                              </w:rPr>
                            </w:pPr>
                            <w:r>
                              <w:rPr>
                                <w:sz w:val="20"/>
                              </w:rPr>
                              <w:t xml:space="preserve">* Os nad yw Swyddog Lles </w:t>
                            </w:r>
                            <w:r w:rsidR="001F625B">
                              <w:rPr>
                                <w:sz w:val="20"/>
                              </w:rPr>
                              <w:t xml:space="preserve">y </w:t>
                            </w:r>
                            <w:r>
                              <w:rPr>
                                <w:sz w:val="20"/>
                              </w:rPr>
                              <w:t>Clwb yn y swydd am unrhyw reswm neu os nad yw ar gael, mae’n bwysig bod yr egwyddor o oedi lleiaf yn bwysig. Cysylltwch â Prif Swyddog Diogelu Golff Cymru</w:t>
                            </w:r>
                          </w:p>
                          <w:p w14:paraId="23B90C82" w14:textId="77777777" w:rsidR="000206E5" w:rsidRPr="00A25506" w:rsidRDefault="000206E5" w:rsidP="00356DFB">
                            <w:pPr>
                              <w:jc w:val="center"/>
                              <w:rPr>
                                <w:rFonts w:cs="Arial"/>
                                <w:sz w:val="20"/>
                                <w:szCs w:val="20"/>
                              </w:rPr>
                            </w:pPr>
                          </w:p>
                          <w:p w14:paraId="0D219280" w14:textId="77777777" w:rsidR="000206E5" w:rsidRPr="00A25506" w:rsidRDefault="000206E5" w:rsidP="009004CE">
                            <w:pPr>
                              <w:jc w:val="center"/>
                              <w:rPr>
                                <w:b/>
                                <w:sz w:val="20"/>
                                <w:szCs w:val="20"/>
                              </w:rPr>
                            </w:pPr>
                          </w:p>
                          <w:p w14:paraId="5BFDDF9C" w14:textId="77777777" w:rsidR="000206E5" w:rsidRPr="00A25506" w:rsidRDefault="000206E5" w:rsidP="009004CE">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903C5" id="Text Box 2" o:spid="_x0000_s1029" type="#_x0000_t202" style="position:absolute;left:0;text-align:left;margin-left:15.8pt;margin-top:528.7pt;width:453pt;height:13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vqhgIAABg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" stroked="f">
                <v:textbox>
                  <w:txbxContent>
                    <w:p w14:paraId="342BAE85" w14:textId="77777777" w:rsidR="000206E5" w:rsidRDefault="003730AA" w:rsidP="00356DFB">
                      <w:pPr>
                        <w:jc w:val="center"/>
                        <w:rPr>
                          <w:rFonts w:cs="Arial"/>
                          <w:b/>
                          <w:sz w:val="20"/>
                          <w:szCs w:val="20"/>
                        </w:rPr>
                      </w:pPr>
                      <w:r>
                        <w:rPr>
                          <w:b/>
                          <w:sz w:val="20"/>
                        </w:rPr>
                        <w:t>Cofiwch</w:t>
                      </w:r>
                    </w:p>
                    <w:p w14:paraId="0AD2E1C3" w14:textId="77777777" w:rsidR="00E76FCE" w:rsidRPr="00A25506" w:rsidRDefault="00E76FCE" w:rsidP="00356DFB">
                      <w:pPr>
                        <w:jc w:val="center"/>
                        <w:rPr>
                          <w:rFonts w:cs="Arial"/>
                          <w:b/>
                          <w:sz w:val="20"/>
                          <w:szCs w:val="20"/>
                        </w:rPr>
                      </w:pPr>
                    </w:p>
                    <w:p w14:paraId="572BA737" w14:textId="2516A229" w:rsidR="000206E5" w:rsidRPr="00A25506" w:rsidRDefault="003730AA" w:rsidP="00356DFB">
                      <w:pPr>
                        <w:jc w:val="center"/>
                        <w:rPr>
                          <w:rFonts w:cs="Arial"/>
                          <w:sz w:val="20"/>
                          <w:szCs w:val="20"/>
                        </w:rPr>
                      </w:pPr>
                      <w:r>
                        <w:rPr>
                          <w:sz w:val="20"/>
                        </w:rPr>
                        <w:t>Nid yw’n ddyletswydd arnoch i ymchwilio i bryderon am oedolyn ond peidiwch â’u hanwybyddu</w:t>
                      </w:r>
                      <w:r w:rsidR="00CC0D97">
                        <w:rPr>
                          <w:sz w:val="20"/>
                        </w:rPr>
                        <w:t>. Y</w:t>
                      </w:r>
                      <w:r>
                        <w:rPr>
                          <w:sz w:val="20"/>
                        </w:rPr>
                        <w:t xml:space="preserve">matebwch yn gadarnhaol - siaradwch â’r oedolyn os </w:t>
                      </w:r>
                      <w:r w:rsidR="00FC3F01">
                        <w:rPr>
                          <w:sz w:val="20"/>
                        </w:rPr>
                        <w:t xml:space="preserve">yw hynny </w:t>
                      </w:r>
                      <w:r>
                        <w:rPr>
                          <w:sz w:val="20"/>
                        </w:rPr>
                        <w:t>yn bosib</w:t>
                      </w:r>
                      <w:r w:rsidR="00FC3F01">
                        <w:rPr>
                          <w:sz w:val="20"/>
                        </w:rPr>
                        <w:t xml:space="preserve"> </w:t>
                      </w:r>
                      <w:r>
                        <w:rPr>
                          <w:sz w:val="20"/>
                        </w:rPr>
                        <w:t xml:space="preserve">a chysylltwch </w:t>
                      </w:r>
                      <w:r w:rsidR="00FC3F01">
                        <w:rPr>
                          <w:sz w:val="20"/>
                        </w:rPr>
                        <w:t xml:space="preserve">â </w:t>
                      </w:r>
                      <w:r w:rsidR="00FC3F01">
                        <w:rPr>
                          <w:rFonts w:ascii="Arial" w:hAnsi="Arial"/>
                        </w:rPr>
                        <w:t>Swyddog Lles y Clwb</w:t>
                      </w:r>
                      <w:r>
                        <w:rPr>
                          <w:sz w:val="20"/>
                        </w:rPr>
                        <w:t xml:space="preserve">, Prif Swyddog Diogelu Golff Cymru, gwasanaethau cymdeithasol neu gysylltiadau a nodir ar dudalen 10 </w:t>
                      </w:r>
                      <w:r w:rsidR="00FC3F01">
                        <w:rPr>
                          <w:sz w:val="20"/>
                        </w:rPr>
                        <w:t>i gael</w:t>
                      </w:r>
                      <w:r>
                        <w:rPr>
                          <w:sz w:val="20"/>
                        </w:rPr>
                        <w:t xml:space="preserve"> cyngor</w:t>
                      </w:r>
                      <w:r w:rsidR="00FC3F01">
                        <w:rPr>
                          <w:sz w:val="20"/>
                        </w:rPr>
                        <w:t>.</w:t>
                      </w:r>
                      <w:r>
                        <w:rPr>
                          <w:sz w:val="20"/>
                        </w:rPr>
                        <w:t xml:space="preserve"> </w:t>
                      </w:r>
                    </w:p>
                    <w:p w14:paraId="40BADDB8" w14:textId="77777777" w:rsidR="000206E5" w:rsidRPr="00A25506" w:rsidRDefault="000206E5" w:rsidP="00356DFB">
                      <w:pPr>
                        <w:jc w:val="center"/>
                        <w:rPr>
                          <w:rFonts w:cs="Arial"/>
                          <w:sz w:val="20"/>
                          <w:szCs w:val="20"/>
                        </w:rPr>
                      </w:pPr>
                    </w:p>
                    <w:p w14:paraId="5BD8B588" w14:textId="31FC609F" w:rsidR="000206E5" w:rsidRPr="00A25506" w:rsidRDefault="003730AA" w:rsidP="00356DFB">
                      <w:pPr>
                        <w:jc w:val="center"/>
                        <w:outlineLvl w:val="0"/>
                        <w:rPr>
                          <w:rFonts w:cs="Arial"/>
                          <w:sz w:val="20"/>
                          <w:szCs w:val="20"/>
                        </w:rPr>
                      </w:pPr>
                      <w:r>
                        <w:rPr>
                          <w:sz w:val="20"/>
                        </w:rPr>
                        <w:t xml:space="preserve">* Os nad yw Swyddog Lles </w:t>
                      </w:r>
                      <w:r w:rsidR="001F625B">
                        <w:rPr>
                          <w:sz w:val="20"/>
                        </w:rPr>
                        <w:t xml:space="preserve">y </w:t>
                      </w:r>
                      <w:r>
                        <w:rPr>
                          <w:sz w:val="20"/>
                        </w:rPr>
                        <w:t>Clwb yn y swydd am unrhyw reswm neu os nad yw ar gael, mae’n bwysig bod yr egwyddor o oedi lleiaf yn bwysig. Cysylltwch â Prif Swyddog Diogelu Golff Cymru</w:t>
                      </w:r>
                    </w:p>
                    <w:p w14:paraId="23B90C82" w14:textId="77777777" w:rsidR="000206E5" w:rsidRPr="00A25506" w:rsidRDefault="000206E5" w:rsidP="00356DFB">
                      <w:pPr>
                        <w:jc w:val="center"/>
                        <w:rPr>
                          <w:rFonts w:cs="Arial"/>
                          <w:sz w:val="20"/>
                          <w:szCs w:val="20"/>
                        </w:rPr>
                      </w:pPr>
                    </w:p>
                    <w:p w14:paraId="0D219280" w14:textId="77777777" w:rsidR="000206E5" w:rsidRPr="00A25506" w:rsidRDefault="000206E5" w:rsidP="009004CE">
                      <w:pPr>
                        <w:jc w:val="center"/>
                        <w:rPr>
                          <w:b/>
                          <w:sz w:val="20"/>
                          <w:szCs w:val="20"/>
                        </w:rPr>
                      </w:pPr>
                    </w:p>
                    <w:p w14:paraId="5BFDDF9C" w14:textId="77777777" w:rsidR="000206E5" w:rsidRPr="00A25506" w:rsidRDefault="000206E5" w:rsidP="009004CE">
                      <w:pPr>
                        <w:jc w:val="center"/>
                        <w:rPr>
                          <w:b/>
                          <w:sz w:val="20"/>
                          <w:szCs w:val="20"/>
                        </w:rPr>
                      </w:pPr>
                    </w:p>
                  </w:txbxContent>
                </v:textbox>
                <w10:wrap type="square"/>
              </v:shape>
            </w:pict>
          </mc:Fallback>
        </mc:AlternateContent>
      </w:r>
      <w:r>
        <w:rPr>
          <w:noProof/>
          <w:lang w:val="en-GB"/>
        </w:rPr>
        <mc:AlternateContent>
          <mc:Choice Requires="wps">
            <w:drawing>
              <wp:anchor distT="0" distB="0" distL="114300" distR="114300" simplePos="0" relativeHeight="251658240" behindDoc="0" locked="0" layoutInCell="1" allowOverlap="1" wp14:anchorId="5F7277FA" wp14:editId="6485B7F3">
                <wp:simplePos x="0" y="0"/>
                <wp:positionH relativeFrom="margin">
                  <wp:posOffset>174625</wp:posOffset>
                </wp:positionH>
                <wp:positionV relativeFrom="paragraph">
                  <wp:posOffset>5579745</wp:posOffset>
                </wp:positionV>
                <wp:extent cx="5758815" cy="1100455"/>
                <wp:effectExtent l="8890" t="6985" r="13970" b="698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100455"/>
                        </a:xfrm>
                        <a:prstGeom prst="rect">
                          <a:avLst/>
                        </a:prstGeom>
                        <a:solidFill>
                          <a:srgbClr val="FFFFFF"/>
                        </a:solidFill>
                        <a:ln w="9525">
                          <a:solidFill>
                            <a:srgbClr val="000000"/>
                          </a:solidFill>
                          <a:miter lim="800000"/>
                          <a:headEnd/>
                          <a:tailEnd/>
                        </a:ln>
                      </wps:spPr>
                      <wps:txbx>
                        <w:txbxContent>
                          <w:p w14:paraId="658E2634" w14:textId="5BDE8596" w:rsidR="000206E5" w:rsidRPr="00F04D2F" w:rsidRDefault="003730AA" w:rsidP="00356DFB">
                            <w:pPr>
                              <w:jc w:val="center"/>
                              <w:rPr>
                                <w:rFonts w:ascii="Arial" w:hAnsi="Arial" w:cs="Arial"/>
                                <w:szCs w:val="22"/>
                              </w:rPr>
                            </w:pPr>
                            <w:r>
                              <w:rPr>
                                <w:rFonts w:ascii="Arial" w:hAnsi="Arial"/>
                              </w:rPr>
                              <w:t>Pan fydd penderfyniad i wneud atgyfeiriad diogelu at yr heddlu neu’r gwasanaeth cymdeithasol (Awdurdod Lleol), dylid cyfleu barn yr oedolyn mewn perygl ac egluro unrhyw faterion sy’n ymwneud â chydsyniad (neu ddiffyg hynny).  Os oes pryderon eu bod yn parhau i fod mewn perygl neu fod eraill mewn perygl o niwed</w:t>
                            </w:r>
                            <w:r w:rsidR="00CC0D97">
                              <w:rPr>
                                <w:rFonts w:ascii="Arial" w:hAnsi="Arial"/>
                              </w:rPr>
                              <w:t>,</w:t>
                            </w:r>
                            <w:r>
                              <w:rPr>
                                <w:rFonts w:ascii="Arial" w:hAnsi="Arial"/>
                              </w:rPr>
                              <w:t xml:space="preserve"> rhaid i chi wneud atgyfeiriad ac nid oes angen cydsyniad o dan Weithdrefnau Diogelu Cymru.</w:t>
                            </w:r>
                          </w:p>
                          <w:p w14:paraId="195C7607" w14:textId="77777777" w:rsidR="000206E5" w:rsidRPr="008C2D21" w:rsidRDefault="000206E5" w:rsidP="00356DFB">
                            <w:pPr>
                              <w:ind w:left="360"/>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277FA" id="Text Box 17" o:spid="_x0000_s1030" type="#_x0000_t202" style="position:absolute;left:0;text-align:left;margin-left:13.75pt;margin-top:439.35pt;width:453.45pt;height:86.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">
                <v:textbox>
                  <w:txbxContent>
                    <w:p w14:paraId="658E2634" w14:textId="5BDE8596" w:rsidR="000206E5" w:rsidRPr="00F04D2F" w:rsidRDefault="003730AA" w:rsidP="00356DFB">
                      <w:pPr>
                        <w:jc w:val="center"/>
                        <w:rPr>
                          <w:rFonts w:ascii="Arial" w:hAnsi="Arial" w:cs="Arial"/>
                          <w:szCs w:val="22"/>
                        </w:rPr>
                      </w:pPr>
                      <w:r>
                        <w:rPr>
                          <w:rFonts w:ascii="Arial" w:hAnsi="Arial"/>
                        </w:rPr>
                        <w:t>Pan fydd penderfyniad i wneud atgyfeiriad diogelu at yr heddlu neu’r gwasanaeth cymdeithasol (Awdurdod Lleol), dylid cyfleu barn yr oedolyn mewn perygl ac egluro unrhyw faterion sy’n ymwneud â chydsyniad (neu ddiffyg hynny).  Os oes pryderon eu bod yn parhau i fod mewn perygl neu fod eraill mewn perygl o niwed</w:t>
                      </w:r>
                      <w:r w:rsidR="00CC0D97">
                        <w:rPr>
                          <w:rFonts w:ascii="Arial" w:hAnsi="Arial"/>
                        </w:rPr>
                        <w:t>,</w:t>
                      </w:r>
                      <w:r>
                        <w:rPr>
                          <w:rFonts w:ascii="Arial" w:hAnsi="Arial"/>
                        </w:rPr>
                        <w:t xml:space="preserve"> rhaid i chi wneud atgyfeiriad ac nid oes angen cydsyniad o dan Weithdrefnau Diogelu Cymru.</w:t>
                      </w:r>
                    </w:p>
                    <w:p w14:paraId="195C7607" w14:textId="77777777" w:rsidR="000206E5" w:rsidRPr="008C2D21" w:rsidRDefault="000206E5" w:rsidP="00356DFB">
                      <w:pPr>
                        <w:ind w:left="360"/>
                        <w:rPr>
                          <w:rFonts w:cs="Arial"/>
                          <w:sz w:val="20"/>
                          <w:szCs w:val="20"/>
                        </w:rPr>
                      </w:pPr>
                    </w:p>
                  </w:txbxContent>
                </v:textbox>
                <w10:wrap anchorx="margin"/>
              </v:shape>
            </w:pict>
          </mc:Fallback>
        </mc:AlternateContent>
      </w:r>
      <w:r>
        <w:rPr>
          <w:noProof/>
          <w:lang w:val="en-GB"/>
        </w:rPr>
        <mc:AlternateContent>
          <mc:Choice Requires="wps">
            <w:drawing>
              <wp:anchor distT="0" distB="0" distL="114300" distR="114300" simplePos="0" relativeHeight="251665408" behindDoc="0" locked="0" layoutInCell="1" allowOverlap="1" wp14:anchorId="4571A2BD" wp14:editId="44DC360B">
                <wp:simplePos x="0" y="0"/>
                <wp:positionH relativeFrom="column">
                  <wp:posOffset>3049905</wp:posOffset>
                </wp:positionH>
                <wp:positionV relativeFrom="paragraph">
                  <wp:posOffset>3392170</wp:posOffset>
                </wp:positionV>
                <wp:extent cx="8255" cy="290195"/>
                <wp:effectExtent l="45720" t="10160" r="60325" b="23495"/>
                <wp:wrapNone/>
                <wp:docPr id="12"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2072" id="Straight Connector 5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267.1pt" to="240.8pt,2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">
                <v:stroke endarrow="block"/>
              </v:line>
            </w:pict>
          </mc:Fallback>
        </mc:AlternateContent>
      </w:r>
      <w:r>
        <w:rPr>
          <w:noProof/>
          <w:lang w:val="en-GB"/>
        </w:rPr>
        <mc:AlternateContent>
          <mc:Choice Requires="wps">
            <w:drawing>
              <wp:anchor distT="0" distB="0" distL="114300" distR="114300" simplePos="0" relativeHeight="251659264" behindDoc="0" locked="0" layoutInCell="1" allowOverlap="1" wp14:anchorId="5CE55FE3" wp14:editId="56131E29">
                <wp:simplePos x="0" y="0"/>
                <wp:positionH relativeFrom="column">
                  <wp:posOffset>3049905</wp:posOffset>
                </wp:positionH>
                <wp:positionV relativeFrom="paragraph">
                  <wp:posOffset>5001895</wp:posOffset>
                </wp:positionV>
                <wp:extent cx="0" cy="521970"/>
                <wp:effectExtent l="55245" t="10160" r="59055" b="20320"/>
                <wp:wrapNone/>
                <wp:docPr id="1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EAFA3"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393.85pt" to="240.15pt,4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">
                <v:stroke endarrow="block"/>
              </v:line>
            </w:pict>
          </mc:Fallback>
        </mc:AlternateContent>
      </w:r>
      <w:r>
        <w:rPr>
          <w:noProof/>
          <w:lang w:val="en-GB"/>
        </w:rPr>
        <mc:AlternateContent>
          <mc:Choice Requires="wps">
            <w:drawing>
              <wp:anchor distT="0" distB="0" distL="114300" distR="114300" simplePos="0" relativeHeight="251653120" behindDoc="0" locked="0" layoutInCell="1" allowOverlap="1" wp14:anchorId="669C7C5A" wp14:editId="51EDEA82">
                <wp:simplePos x="0" y="0"/>
                <wp:positionH relativeFrom="column">
                  <wp:posOffset>174625</wp:posOffset>
                </wp:positionH>
                <wp:positionV relativeFrom="paragraph">
                  <wp:posOffset>3713480</wp:posOffset>
                </wp:positionV>
                <wp:extent cx="5758815" cy="1240155"/>
                <wp:effectExtent l="8890" t="7620" r="13970" b="952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240155"/>
                        </a:xfrm>
                        <a:prstGeom prst="rect">
                          <a:avLst/>
                        </a:prstGeom>
                        <a:solidFill>
                          <a:srgbClr val="FFFFFF"/>
                        </a:solidFill>
                        <a:ln w="9525">
                          <a:solidFill>
                            <a:srgbClr val="000000"/>
                          </a:solidFill>
                          <a:miter lim="800000"/>
                          <a:headEnd/>
                          <a:tailEnd/>
                        </a:ln>
                      </wps:spPr>
                      <wps:txbx>
                        <w:txbxContent>
                          <w:p w14:paraId="1D438357" w14:textId="782EFAB5" w:rsidR="000206E5" w:rsidRDefault="003730AA" w:rsidP="00356DFB">
                            <w:pPr>
                              <w:jc w:val="center"/>
                              <w:rPr>
                                <w:rFonts w:ascii="Arial" w:hAnsi="Arial" w:cs="Arial"/>
                                <w:szCs w:val="22"/>
                              </w:rPr>
                            </w:pPr>
                            <w:r>
                              <w:rPr>
                                <w:rFonts w:ascii="Arial" w:hAnsi="Arial"/>
                              </w:rPr>
                              <w:t>Dylai Swyddog Lles y Clwb gysylltu â P</w:t>
                            </w:r>
                            <w:r w:rsidR="00CC0D97">
                              <w:rPr>
                                <w:rFonts w:ascii="Arial" w:hAnsi="Arial"/>
                              </w:rPr>
                              <w:t>h</w:t>
                            </w:r>
                            <w:r>
                              <w:rPr>
                                <w:rFonts w:ascii="Arial" w:hAnsi="Arial"/>
                              </w:rPr>
                              <w:t>rif Swyddog Diogelu Golff Cymru a rhoi manylion llawn y pryderon.</w:t>
                            </w:r>
                          </w:p>
                          <w:p w14:paraId="42125E46" w14:textId="77777777" w:rsidR="000206E5" w:rsidRDefault="003730AA" w:rsidP="00356DFB">
                            <w:pPr>
                              <w:jc w:val="center"/>
                              <w:rPr>
                                <w:rFonts w:ascii="Arial" w:hAnsi="Arial" w:cs="Arial"/>
                                <w:szCs w:val="22"/>
                              </w:rPr>
                            </w:pPr>
                            <w:r>
                              <w:rPr>
                                <w:rFonts w:ascii="Arial" w:hAnsi="Arial"/>
                              </w:rPr>
                              <w:t>Ffoniwch Golff Cymru ar 01633 436040.</w:t>
                            </w:r>
                          </w:p>
                          <w:p w14:paraId="55B769B6" w14:textId="77777777" w:rsidR="000206E5" w:rsidRDefault="000206E5" w:rsidP="00356DFB">
                            <w:pPr>
                              <w:jc w:val="center"/>
                              <w:rPr>
                                <w:rFonts w:ascii="Arial" w:hAnsi="Arial" w:cs="Arial"/>
                                <w:szCs w:val="22"/>
                              </w:rPr>
                            </w:pPr>
                          </w:p>
                          <w:p w14:paraId="785F537D" w14:textId="1500D455" w:rsidR="000206E5" w:rsidRPr="00F04D2F" w:rsidRDefault="003730AA" w:rsidP="00356DFB">
                            <w:pPr>
                              <w:jc w:val="center"/>
                              <w:rPr>
                                <w:rFonts w:ascii="Arial" w:hAnsi="Arial" w:cs="Arial"/>
                                <w:szCs w:val="22"/>
                              </w:rPr>
                            </w:pPr>
                            <w:r>
                              <w:rPr>
                                <w:rFonts w:ascii="Arial" w:hAnsi="Arial"/>
                              </w:rPr>
                              <w:t xml:space="preserve">Os bydd unrhyw oedi sylweddol mewn ymatebion gan </w:t>
                            </w:r>
                            <w:r w:rsidR="00CC0D97">
                              <w:rPr>
                                <w:rFonts w:ascii="Arial" w:hAnsi="Arial"/>
                              </w:rPr>
                              <w:t>Swyddog Lles y Clwb</w:t>
                            </w:r>
                            <w:r>
                              <w:rPr>
                                <w:rFonts w:ascii="Arial" w:hAnsi="Arial"/>
                              </w:rPr>
                              <w:t xml:space="preserve"> neu Golff Cymru, cysylltwch â Thîm Diogelu Oedolion yr Awdurdod Lleol i gael cyngor</w:t>
                            </w:r>
                          </w:p>
                          <w:p w14:paraId="7C12E395" w14:textId="77777777" w:rsidR="000206E5" w:rsidRPr="004C782A" w:rsidRDefault="000206E5" w:rsidP="009004CE">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C7C5A" id="Text Box 28" o:spid="_x0000_s1031" type="#_x0000_t202" style="position:absolute;left:0;text-align:left;margin-left:13.75pt;margin-top:292.4pt;width:453.45pt;height:9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">
                <v:textbox>
                  <w:txbxContent>
                    <w:p w14:paraId="1D438357" w14:textId="782EFAB5" w:rsidR="000206E5" w:rsidRDefault="003730AA" w:rsidP="00356DFB">
                      <w:pPr>
                        <w:jc w:val="center"/>
                        <w:rPr>
                          <w:rFonts w:ascii="Arial" w:hAnsi="Arial" w:cs="Arial"/>
                          <w:szCs w:val="22"/>
                        </w:rPr>
                      </w:pPr>
                      <w:r>
                        <w:rPr>
                          <w:rFonts w:ascii="Arial" w:hAnsi="Arial"/>
                        </w:rPr>
                        <w:t>Dylai Swyddog Lles y Clwb gysylltu â P</w:t>
                      </w:r>
                      <w:r w:rsidR="00CC0D97">
                        <w:rPr>
                          <w:rFonts w:ascii="Arial" w:hAnsi="Arial"/>
                        </w:rPr>
                        <w:t>h</w:t>
                      </w:r>
                      <w:r>
                        <w:rPr>
                          <w:rFonts w:ascii="Arial" w:hAnsi="Arial"/>
                        </w:rPr>
                        <w:t>rif Swyddog Diogelu Golff Cymru a rhoi manylion llawn y pryderon.</w:t>
                      </w:r>
                    </w:p>
                    <w:p w14:paraId="42125E46" w14:textId="77777777" w:rsidR="000206E5" w:rsidRDefault="003730AA" w:rsidP="00356DFB">
                      <w:pPr>
                        <w:jc w:val="center"/>
                        <w:rPr>
                          <w:rFonts w:ascii="Arial" w:hAnsi="Arial" w:cs="Arial"/>
                          <w:szCs w:val="22"/>
                        </w:rPr>
                      </w:pPr>
                      <w:r>
                        <w:rPr>
                          <w:rFonts w:ascii="Arial" w:hAnsi="Arial"/>
                        </w:rPr>
                        <w:t>Ffoniwch Golff Cymru ar 01633 436040.</w:t>
                      </w:r>
                    </w:p>
                    <w:p w14:paraId="55B769B6" w14:textId="77777777" w:rsidR="000206E5" w:rsidRDefault="000206E5" w:rsidP="00356DFB">
                      <w:pPr>
                        <w:jc w:val="center"/>
                        <w:rPr>
                          <w:rFonts w:ascii="Arial" w:hAnsi="Arial" w:cs="Arial"/>
                          <w:szCs w:val="22"/>
                        </w:rPr>
                      </w:pPr>
                    </w:p>
                    <w:p w14:paraId="785F537D" w14:textId="1500D455" w:rsidR="000206E5" w:rsidRPr="00F04D2F" w:rsidRDefault="003730AA" w:rsidP="00356DFB">
                      <w:pPr>
                        <w:jc w:val="center"/>
                        <w:rPr>
                          <w:rFonts w:ascii="Arial" w:hAnsi="Arial" w:cs="Arial"/>
                          <w:szCs w:val="22"/>
                        </w:rPr>
                      </w:pPr>
                      <w:r>
                        <w:rPr>
                          <w:rFonts w:ascii="Arial" w:hAnsi="Arial"/>
                        </w:rPr>
                        <w:t xml:space="preserve">Os bydd unrhyw oedi sylweddol mewn ymatebion gan </w:t>
                      </w:r>
                      <w:r w:rsidR="00CC0D97">
                        <w:rPr>
                          <w:rFonts w:ascii="Arial" w:hAnsi="Arial"/>
                        </w:rPr>
                        <w:t>Swyddog Lles y Clwb</w:t>
                      </w:r>
                      <w:r>
                        <w:rPr>
                          <w:rFonts w:ascii="Arial" w:hAnsi="Arial"/>
                        </w:rPr>
                        <w:t xml:space="preserve"> neu Golff Cymru, cysylltwch â Thîm Diogelu Oedolion yr Awdurdod Lleol i gael cyngor</w:t>
                      </w:r>
                    </w:p>
                    <w:p w14:paraId="7C12E395" w14:textId="77777777" w:rsidR="000206E5" w:rsidRPr="004C782A" w:rsidRDefault="000206E5" w:rsidP="009004CE">
                      <w:pPr>
                        <w:jc w:val="center"/>
                        <w:rPr>
                          <w:rFonts w:cs="Arial"/>
                          <w:sz w:val="20"/>
                          <w:szCs w:val="20"/>
                        </w:rPr>
                      </w:pPr>
                    </w:p>
                  </w:txbxContent>
                </v:textbox>
              </v:shape>
            </w:pict>
          </mc:Fallback>
        </mc:AlternateContent>
      </w:r>
      <w:r>
        <w:rPr>
          <w:noProof/>
          <w:lang w:val="en-GB"/>
        </w:rPr>
        <mc:AlternateContent>
          <mc:Choice Requires="wps">
            <w:drawing>
              <wp:anchor distT="0" distB="0" distL="114300" distR="114300" simplePos="0" relativeHeight="251657216" behindDoc="0" locked="0" layoutInCell="1" allowOverlap="1" wp14:anchorId="1C5B7053" wp14:editId="07712ABF">
                <wp:simplePos x="0" y="0"/>
                <wp:positionH relativeFrom="column">
                  <wp:posOffset>1686560</wp:posOffset>
                </wp:positionH>
                <wp:positionV relativeFrom="paragraph">
                  <wp:posOffset>2188845</wp:posOffset>
                </wp:positionV>
                <wp:extent cx="0" cy="420370"/>
                <wp:effectExtent l="53975" t="6985" r="60325" b="20320"/>
                <wp:wrapNone/>
                <wp:docPr id="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D6367"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8pt,172.35pt" to="132.8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">
                <v:stroke endarrow="block"/>
              </v:line>
            </w:pict>
          </mc:Fallback>
        </mc:AlternateContent>
      </w:r>
      <w:r>
        <w:rPr>
          <w:noProof/>
          <w:lang w:val="en-GB"/>
        </w:rPr>
        <mc:AlternateContent>
          <mc:Choice Requires="wps">
            <w:drawing>
              <wp:anchor distT="0" distB="0" distL="114300" distR="114300" simplePos="0" relativeHeight="251656192" behindDoc="0" locked="0" layoutInCell="1" allowOverlap="1" wp14:anchorId="7AF0DBA4" wp14:editId="1D85B5E8">
                <wp:simplePos x="0" y="0"/>
                <wp:positionH relativeFrom="column">
                  <wp:posOffset>4634230</wp:posOffset>
                </wp:positionH>
                <wp:positionV relativeFrom="paragraph">
                  <wp:posOffset>1358265</wp:posOffset>
                </wp:positionV>
                <wp:extent cx="6350" cy="1200150"/>
                <wp:effectExtent l="48895" t="5080" r="59055" b="23495"/>
                <wp:wrapNone/>
                <wp:docPr id="8"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00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EFBE9" id="Straight Connector 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pt,106.95pt" to="365.4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">
                <v:stroke endarrow="block"/>
              </v:line>
            </w:pict>
          </mc:Fallback>
        </mc:AlternateContent>
      </w:r>
      <w:r>
        <w:rPr>
          <w:noProof/>
          <w:lang w:val="en-GB"/>
        </w:rPr>
        <mc:AlternateContent>
          <mc:Choice Requires="wps">
            <w:drawing>
              <wp:anchor distT="0" distB="0" distL="114300" distR="114300" simplePos="0" relativeHeight="251650048" behindDoc="0" locked="0" layoutInCell="1" allowOverlap="1" wp14:anchorId="05272B54" wp14:editId="2D990B39">
                <wp:simplePos x="0" y="0"/>
                <wp:positionH relativeFrom="column">
                  <wp:posOffset>1654810</wp:posOffset>
                </wp:positionH>
                <wp:positionV relativeFrom="paragraph">
                  <wp:posOffset>1382395</wp:posOffset>
                </wp:positionV>
                <wp:extent cx="0" cy="226060"/>
                <wp:effectExtent l="60325" t="10160" r="53975" b="20955"/>
                <wp:wrapNone/>
                <wp:docPr id="7"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E8872" id="Straight Connector 5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108.85pt" to="130.3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">
                <v:stroke endarrow="block"/>
              </v:line>
            </w:pict>
          </mc:Fallback>
        </mc:AlternateContent>
      </w:r>
      <w:r>
        <w:rPr>
          <w:noProof/>
          <w:lang w:val="en-GB"/>
        </w:rPr>
        <mc:AlternateContent>
          <mc:Choice Requires="wps">
            <w:drawing>
              <wp:anchor distT="0" distB="0" distL="114300" distR="114300" simplePos="0" relativeHeight="251654144" behindDoc="0" locked="0" layoutInCell="1" allowOverlap="1" wp14:anchorId="4AB5D5A9" wp14:editId="54C3E1E9">
                <wp:simplePos x="0" y="0"/>
                <wp:positionH relativeFrom="column">
                  <wp:posOffset>625475</wp:posOffset>
                </wp:positionH>
                <wp:positionV relativeFrom="paragraph">
                  <wp:posOffset>1666240</wp:posOffset>
                </wp:positionV>
                <wp:extent cx="2118360" cy="482600"/>
                <wp:effectExtent l="12065" t="8255" r="12700" b="139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482600"/>
                        </a:xfrm>
                        <a:prstGeom prst="rect">
                          <a:avLst/>
                        </a:prstGeom>
                        <a:solidFill>
                          <a:srgbClr val="FFFFFF"/>
                        </a:solidFill>
                        <a:ln w="9525">
                          <a:solidFill>
                            <a:srgbClr val="000000"/>
                          </a:solidFill>
                          <a:miter lim="800000"/>
                          <a:headEnd/>
                          <a:tailEnd/>
                        </a:ln>
                      </wps:spPr>
                      <wps:txbx>
                        <w:txbxContent>
                          <w:p w14:paraId="6FACC3CB" w14:textId="77777777" w:rsidR="000206E5" w:rsidRPr="00F04D2F" w:rsidRDefault="003730AA" w:rsidP="009C44C9">
                            <w:pPr>
                              <w:jc w:val="center"/>
                              <w:rPr>
                                <w:rFonts w:ascii="Arial" w:hAnsi="Arial" w:cs="Arial"/>
                                <w:szCs w:val="22"/>
                              </w:rPr>
                            </w:pPr>
                            <w:r>
                              <w:rPr>
                                <w:rFonts w:ascii="Arial" w:hAnsi="Arial"/>
                              </w:rPr>
                              <w:t>Ffoniwch 999 neu 101 am ambiwlans neu’r heddlu</w:t>
                            </w:r>
                          </w:p>
                          <w:p w14:paraId="51E0433F" w14:textId="77777777" w:rsidR="000206E5" w:rsidRPr="004C782A" w:rsidRDefault="000206E5" w:rsidP="009004CE">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5D5A9" id="Text Box 10" o:spid="_x0000_s1032" type="#_x0000_t202" style="position:absolute;left:0;text-align:left;margin-left:49.25pt;margin-top:131.2pt;width:166.8pt;height: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">
                <v:textbox>
                  <w:txbxContent>
                    <w:p w14:paraId="6FACC3CB" w14:textId="77777777" w:rsidR="000206E5" w:rsidRPr="00F04D2F" w:rsidRDefault="003730AA" w:rsidP="009C44C9">
                      <w:pPr>
                        <w:jc w:val="center"/>
                        <w:rPr>
                          <w:rFonts w:ascii="Arial" w:hAnsi="Arial" w:cs="Arial"/>
                          <w:szCs w:val="22"/>
                        </w:rPr>
                      </w:pPr>
                      <w:r>
                        <w:rPr>
                          <w:rFonts w:ascii="Arial" w:hAnsi="Arial"/>
                        </w:rPr>
                        <w:t>Ffoniwch 999 neu 101 am ambiwlans neu’r heddlu</w:t>
                      </w:r>
                    </w:p>
                    <w:p w14:paraId="51E0433F" w14:textId="77777777" w:rsidR="000206E5" w:rsidRPr="004C782A" w:rsidRDefault="000206E5" w:rsidP="009004CE">
                      <w:pPr>
                        <w:jc w:val="center"/>
                        <w:rPr>
                          <w:rFonts w:cs="Arial"/>
                          <w:sz w:val="20"/>
                          <w:szCs w:val="20"/>
                        </w:rPr>
                      </w:pPr>
                    </w:p>
                  </w:txbxContent>
                </v:textbox>
              </v:shape>
            </w:pict>
          </mc:Fallback>
        </mc:AlternateContent>
      </w:r>
      <w:r>
        <w:rPr>
          <w:noProof/>
          <w:lang w:val="en-GB"/>
        </w:rPr>
        <mc:AlternateContent>
          <mc:Choice Requires="wps">
            <w:drawing>
              <wp:anchor distT="0" distB="0" distL="114300" distR="114300" simplePos="0" relativeHeight="251664384" behindDoc="0" locked="0" layoutInCell="1" allowOverlap="1" wp14:anchorId="3CD28B50" wp14:editId="69726EF2">
                <wp:simplePos x="0" y="0"/>
                <wp:positionH relativeFrom="column">
                  <wp:posOffset>4578350</wp:posOffset>
                </wp:positionH>
                <wp:positionV relativeFrom="paragraph">
                  <wp:posOffset>366395</wp:posOffset>
                </wp:positionV>
                <wp:extent cx="6350" cy="434340"/>
                <wp:effectExtent l="50165" t="13335" r="57785" b="19050"/>
                <wp:wrapNone/>
                <wp:docPr id="5"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31796" id="Straight Connector 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28.85pt" to="361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">
                <v:stroke endarrow="block"/>
              </v:line>
            </w:pict>
          </mc:Fallback>
        </mc:AlternateContent>
      </w:r>
      <w:r>
        <w:rPr>
          <w:noProof/>
          <w:lang w:val="en-GB"/>
        </w:rPr>
        <mc:AlternateContent>
          <mc:Choice Requires="wps">
            <w:drawing>
              <wp:anchor distT="0" distB="0" distL="114300" distR="114300" simplePos="0" relativeHeight="251661312" behindDoc="0" locked="0" layoutInCell="1" allowOverlap="1" wp14:anchorId="74374A82" wp14:editId="37B29021">
                <wp:simplePos x="0" y="0"/>
                <wp:positionH relativeFrom="column">
                  <wp:posOffset>1673860</wp:posOffset>
                </wp:positionH>
                <wp:positionV relativeFrom="paragraph">
                  <wp:posOffset>358775</wp:posOffset>
                </wp:positionV>
                <wp:extent cx="0" cy="314325"/>
                <wp:effectExtent l="60325" t="5715" r="53975" b="22860"/>
                <wp:wrapNone/>
                <wp:docPr id="4"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0F302" id="Straight Connector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pt,28.25pt" to="131.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">
                <v:stroke endarrow="block"/>
              </v:line>
            </w:pict>
          </mc:Fallback>
        </mc:AlternateContent>
      </w:r>
      <w:r>
        <w:rPr>
          <w:noProof/>
          <w:lang w:val="en-GB"/>
        </w:rPr>
        <mc:AlternateContent>
          <mc:Choice Requires="wps">
            <w:drawing>
              <wp:anchor distT="0" distB="0" distL="114300" distR="114300" simplePos="0" relativeHeight="251655168" behindDoc="0" locked="0" layoutInCell="1" allowOverlap="1" wp14:anchorId="08326440" wp14:editId="756B9867">
                <wp:simplePos x="0" y="0"/>
                <wp:positionH relativeFrom="column">
                  <wp:posOffset>3844925</wp:posOffset>
                </wp:positionH>
                <wp:positionV relativeFrom="paragraph">
                  <wp:posOffset>823595</wp:posOffset>
                </wp:positionV>
                <wp:extent cx="1701165" cy="457200"/>
                <wp:effectExtent l="12065" t="13335" r="10795" b="571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57200"/>
                        </a:xfrm>
                        <a:prstGeom prst="rect">
                          <a:avLst/>
                        </a:prstGeom>
                        <a:solidFill>
                          <a:srgbClr val="FFFFFF"/>
                        </a:solidFill>
                        <a:ln w="9525">
                          <a:solidFill>
                            <a:srgbClr val="000000"/>
                          </a:solidFill>
                          <a:miter lim="800000"/>
                          <a:headEnd/>
                          <a:tailEnd/>
                        </a:ln>
                      </wps:spPr>
                      <wps:txbx>
                        <w:txbxContent>
                          <w:p w14:paraId="1BC00C1A" w14:textId="77777777" w:rsidR="000206E5" w:rsidRPr="00F04D2F" w:rsidRDefault="003730AA" w:rsidP="009C44C9">
                            <w:pPr>
                              <w:jc w:val="center"/>
                              <w:rPr>
                                <w:rFonts w:ascii="Arial" w:hAnsi="Arial" w:cs="Arial"/>
                              </w:rPr>
                            </w:pPr>
                            <w:r>
                              <w:rPr>
                                <w:rFonts w:ascii="Arial" w:hAnsi="Arial"/>
                              </w:rPr>
                              <w:t>Os nad oes risg ar unwaith</w:t>
                            </w:r>
                          </w:p>
                          <w:p w14:paraId="319D0D0D" w14:textId="77777777" w:rsidR="000206E5" w:rsidRPr="004C782A" w:rsidRDefault="000206E5" w:rsidP="009C44C9">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26440" id="Text Box 37" o:spid="_x0000_s1033" type="#_x0000_t202" style="position:absolute;left:0;text-align:left;margin-left:302.75pt;margin-top:64.85pt;width:133.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">
                <v:textbox>
                  <w:txbxContent>
                    <w:p w14:paraId="1BC00C1A" w14:textId="77777777" w:rsidR="000206E5" w:rsidRPr="00F04D2F" w:rsidRDefault="003730AA" w:rsidP="009C44C9">
                      <w:pPr>
                        <w:jc w:val="center"/>
                        <w:rPr>
                          <w:rFonts w:ascii="Arial" w:hAnsi="Arial" w:cs="Arial"/>
                        </w:rPr>
                      </w:pPr>
                      <w:r>
                        <w:rPr>
                          <w:rFonts w:ascii="Arial" w:hAnsi="Arial"/>
                        </w:rPr>
                        <w:t>Os nad oes risg ar unwaith</w:t>
                      </w:r>
                    </w:p>
                    <w:p w14:paraId="319D0D0D" w14:textId="77777777" w:rsidR="000206E5" w:rsidRPr="004C782A" w:rsidRDefault="000206E5" w:rsidP="009C44C9">
                      <w:pPr>
                        <w:jc w:val="center"/>
                        <w:rPr>
                          <w:rFonts w:cs="Arial"/>
                          <w:sz w:val="20"/>
                          <w:szCs w:val="20"/>
                        </w:rPr>
                      </w:pPr>
                    </w:p>
                  </w:txbxContent>
                </v:textbox>
              </v:shape>
            </w:pict>
          </mc:Fallback>
        </mc:AlternateContent>
      </w:r>
      <w:r>
        <w:rPr>
          <w:noProof/>
          <w:lang w:val="en-GB"/>
        </w:rPr>
        <mc:AlternateContent>
          <mc:Choice Requires="wps">
            <w:drawing>
              <wp:anchor distT="0" distB="0" distL="114300" distR="114300" simplePos="0" relativeHeight="251652096" behindDoc="0" locked="0" layoutInCell="1" allowOverlap="1" wp14:anchorId="103CAB04" wp14:editId="2C7C479A">
                <wp:simplePos x="0" y="0"/>
                <wp:positionH relativeFrom="column">
                  <wp:posOffset>142875</wp:posOffset>
                </wp:positionH>
                <wp:positionV relativeFrom="paragraph">
                  <wp:posOffset>683895</wp:posOffset>
                </wp:positionV>
                <wp:extent cx="2933065" cy="692150"/>
                <wp:effectExtent l="5715" t="6985" r="139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692150"/>
                        </a:xfrm>
                        <a:prstGeom prst="rect">
                          <a:avLst/>
                        </a:prstGeom>
                        <a:solidFill>
                          <a:srgbClr val="FFFFFF"/>
                        </a:solidFill>
                        <a:ln w="9525">
                          <a:solidFill>
                            <a:srgbClr val="000000"/>
                          </a:solidFill>
                          <a:miter lim="800000"/>
                          <a:headEnd/>
                          <a:tailEnd/>
                        </a:ln>
                      </wps:spPr>
                      <wps:txbx>
                        <w:txbxContent>
                          <w:p w14:paraId="378846F7" w14:textId="77777777" w:rsidR="000206E5" w:rsidRPr="007C1332" w:rsidRDefault="003730AA" w:rsidP="009004CE">
                            <w:pPr>
                              <w:jc w:val="center"/>
                              <w:rPr>
                                <w:rFonts w:ascii="Arial" w:hAnsi="Arial" w:cs="Arial"/>
                                <w:szCs w:val="22"/>
                              </w:rPr>
                            </w:pPr>
                            <w:r>
                              <w:rPr>
                                <w:rFonts w:ascii="Arial" w:hAnsi="Arial"/>
                              </w:rPr>
                              <w:t>Os oes risg ar unwaith ac mae angen i chi sicrhau diogelwch neu les meddygol oedolyn ar unwaith</w:t>
                            </w:r>
                          </w:p>
                          <w:p w14:paraId="02174594" w14:textId="77777777" w:rsidR="000206E5" w:rsidRPr="004C782A" w:rsidRDefault="000206E5" w:rsidP="009004C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CAB04" id="Text Box 1" o:spid="_x0000_s1034" type="#_x0000_t202" style="position:absolute;left:0;text-align:left;margin-left:11.25pt;margin-top:53.85pt;width:230.95pt;height: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">
                <v:textbox>
                  <w:txbxContent>
                    <w:p w14:paraId="378846F7" w14:textId="77777777" w:rsidR="000206E5" w:rsidRPr="007C1332" w:rsidRDefault="003730AA" w:rsidP="009004CE">
                      <w:pPr>
                        <w:jc w:val="center"/>
                        <w:rPr>
                          <w:rFonts w:ascii="Arial" w:hAnsi="Arial" w:cs="Arial"/>
                          <w:szCs w:val="22"/>
                        </w:rPr>
                      </w:pPr>
                      <w:r>
                        <w:rPr>
                          <w:rFonts w:ascii="Arial" w:hAnsi="Arial"/>
                        </w:rPr>
                        <w:t>Os oes risg ar unwaith ac mae angen i chi sicrhau diogelwch neu les meddygol oedolyn ar unwaith</w:t>
                      </w:r>
                    </w:p>
                    <w:p w14:paraId="02174594" w14:textId="77777777" w:rsidR="000206E5" w:rsidRPr="004C782A" w:rsidRDefault="000206E5" w:rsidP="009004CE">
                      <w:pPr>
                        <w:rPr>
                          <w:rFonts w:cs="Arial"/>
                          <w:sz w:val="20"/>
                          <w:szCs w:val="20"/>
                        </w:rPr>
                      </w:pPr>
                    </w:p>
                  </w:txbxContent>
                </v:textbox>
              </v:shape>
            </w:pict>
          </mc:Fallback>
        </mc:AlternateContent>
      </w:r>
      <w:r w:rsidR="003730AA" w:rsidRPr="008B5B8D">
        <w:br w:type="page"/>
      </w:r>
      <w:r w:rsidR="003730AA" w:rsidRPr="008B5B8D">
        <w:rPr>
          <w:b/>
          <w:color w:val="FF0000"/>
          <w:sz w:val="20"/>
        </w:rPr>
        <w:lastRenderedPageBreak/>
        <w:t>Logo’r Clwb</w:t>
      </w:r>
    </w:p>
    <w:p w14:paraId="5F606914" w14:textId="77777777" w:rsidR="00F07F89" w:rsidRPr="008B5B8D" w:rsidRDefault="00F07F89" w:rsidP="00F07F89">
      <w:pPr>
        <w:rPr>
          <w:rFonts w:cs="Arial"/>
          <w:b/>
          <w:bCs/>
          <w:szCs w:val="22"/>
        </w:rPr>
      </w:pPr>
    </w:p>
    <w:p w14:paraId="10AC1197" w14:textId="77777777" w:rsidR="00F07F89" w:rsidRPr="008B5B8D" w:rsidRDefault="003730AA" w:rsidP="00F07F89">
      <w:pPr>
        <w:autoSpaceDE w:val="0"/>
        <w:autoSpaceDN w:val="0"/>
        <w:adjustRightInd w:val="0"/>
        <w:jc w:val="center"/>
        <w:outlineLvl w:val="0"/>
        <w:rPr>
          <w:rFonts w:cs="Arial"/>
          <w:b/>
          <w:color w:val="FF0000"/>
          <w:sz w:val="20"/>
          <w:szCs w:val="20"/>
        </w:rPr>
      </w:pPr>
      <w:r w:rsidRPr="008B5B8D">
        <w:rPr>
          <w:b/>
          <w:color w:val="FF0000"/>
          <w:sz w:val="20"/>
        </w:rPr>
        <w:t>CGXXXX</w:t>
      </w:r>
    </w:p>
    <w:p w14:paraId="342B81DB" w14:textId="77777777" w:rsidR="007318F7" w:rsidRPr="008B5B8D" w:rsidRDefault="007318F7" w:rsidP="006E39FC">
      <w:pPr>
        <w:rPr>
          <w:rFonts w:cs="Arial"/>
          <w:b/>
          <w:bCs/>
        </w:rPr>
      </w:pPr>
    </w:p>
    <w:p w14:paraId="04218AA6" w14:textId="55883819" w:rsidR="007318F7" w:rsidRPr="008B5B8D" w:rsidRDefault="00A0140B" w:rsidP="007318F7">
      <w:pPr>
        <w:jc w:val="center"/>
        <w:outlineLvl w:val="0"/>
        <w:rPr>
          <w:rFonts w:cs="Arial"/>
          <w:b/>
          <w:bCs/>
          <w:caps/>
          <w:color w:val="000000"/>
          <w:kern w:val="36"/>
          <w:sz w:val="20"/>
          <w:szCs w:val="20"/>
        </w:rPr>
      </w:pPr>
      <w:r>
        <w:rPr>
          <w:b/>
          <w:caps/>
          <w:color w:val="000000"/>
          <w:sz w:val="20"/>
        </w:rPr>
        <w:t>GALLU</w:t>
      </w:r>
      <w:r w:rsidR="003730AA" w:rsidRPr="008B5B8D">
        <w:rPr>
          <w:b/>
          <w:caps/>
          <w:color w:val="000000"/>
          <w:sz w:val="20"/>
        </w:rPr>
        <w:t xml:space="preserve"> - Canllaw ar Wneud Penderfyniadau</w:t>
      </w:r>
    </w:p>
    <w:p w14:paraId="15D0BEDA" w14:textId="77777777" w:rsidR="007318F7" w:rsidRPr="008B5B8D" w:rsidRDefault="007318F7" w:rsidP="007318F7">
      <w:pPr>
        <w:jc w:val="center"/>
        <w:outlineLvl w:val="0"/>
        <w:rPr>
          <w:rFonts w:cs="Arial"/>
          <w:b/>
          <w:bCs/>
          <w:color w:val="000000"/>
          <w:kern w:val="36"/>
          <w:sz w:val="20"/>
          <w:szCs w:val="20"/>
        </w:rPr>
      </w:pPr>
    </w:p>
    <w:p w14:paraId="04365BAF" w14:textId="3E0B67FA" w:rsidR="007318F7" w:rsidRPr="008B5B8D" w:rsidRDefault="003730AA" w:rsidP="00531E95">
      <w:pPr>
        <w:shd w:val="clear" w:color="auto" w:fill="FEFEFE"/>
        <w:jc w:val="both"/>
        <w:rPr>
          <w:rFonts w:cs="Arial"/>
          <w:sz w:val="20"/>
          <w:szCs w:val="20"/>
        </w:rPr>
      </w:pPr>
      <w:r w:rsidRPr="008B5B8D">
        <w:rPr>
          <w:sz w:val="20"/>
        </w:rPr>
        <w:t xml:space="preserve">Mae mater gallu neu wneud penderfyniadau yn un allweddol wrth ddiogelu oedolion. Mae’n ddefnyddiol cael trosolwg o’r cysyniad o </w:t>
      </w:r>
      <w:r w:rsidR="00C26BBA">
        <w:rPr>
          <w:sz w:val="20"/>
        </w:rPr>
        <w:t>allu</w:t>
      </w:r>
      <w:r w:rsidRPr="008B5B8D">
        <w:rPr>
          <w:sz w:val="20"/>
        </w:rPr>
        <w:t>.</w:t>
      </w:r>
    </w:p>
    <w:p w14:paraId="3467FBAD" w14:textId="77777777" w:rsidR="007318F7" w:rsidRPr="008B5B8D" w:rsidRDefault="007318F7" w:rsidP="00531E95">
      <w:pPr>
        <w:shd w:val="clear" w:color="auto" w:fill="FEFEFE"/>
        <w:jc w:val="both"/>
        <w:rPr>
          <w:rFonts w:cs="Arial"/>
          <w:sz w:val="20"/>
          <w:szCs w:val="20"/>
        </w:rPr>
      </w:pPr>
    </w:p>
    <w:p w14:paraId="142EF10B" w14:textId="77777777" w:rsidR="007318F7" w:rsidRPr="008B5B8D" w:rsidRDefault="003730AA" w:rsidP="00531E95">
      <w:pPr>
        <w:shd w:val="clear" w:color="auto" w:fill="FEFEFE"/>
        <w:jc w:val="both"/>
        <w:rPr>
          <w:rFonts w:cs="Arial"/>
          <w:sz w:val="20"/>
          <w:szCs w:val="20"/>
        </w:rPr>
      </w:pPr>
      <w:r w:rsidRPr="008B5B8D">
        <w:rPr>
          <w:sz w:val="20"/>
        </w:rPr>
        <w:t>Rydyn ni’n gwneud llawer o benderfyniadau bob dydd, yn aml heb sylweddoli. Rydyn ni’n gwneud cymaint o benderfyniadau fel ei bod hi’n hawdd cymryd y gallu hwn yn ganiataol.</w:t>
      </w:r>
    </w:p>
    <w:p w14:paraId="67E1FAA0" w14:textId="77777777" w:rsidR="007318F7" w:rsidRPr="008B5B8D" w:rsidRDefault="007318F7" w:rsidP="00531E95">
      <w:pPr>
        <w:shd w:val="clear" w:color="auto" w:fill="FEFEFE"/>
        <w:jc w:val="both"/>
        <w:rPr>
          <w:rFonts w:cs="Arial"/>
          <w:sz w:val="20"/>
          <w:szCs w:val="20"/>
        </w:rPr>
      </w:pPr>
    </w:p>
    <w:p w14:paraId="6358BED7" w14:textId="77777777" w:rsidR="007318F7" w:rsidRPr="008B5B8D" w:rsidRDefault="003730AA" w:rsidP="00531E95">
      <w:pPr>
        <w:shd w:val="clear" w:color="auto" w:fill="FEFEFE"/>
        <w:jc w:val="both"/>
        <w:rPr>
          <w:rFonts w:cs="Arial"/>
          <w:sz w:val="20"/>
          <w:szCs w:val="20"/>
        </w:rPr>
      </w:pPr>
      <w:r w:rsidRPr="008B5B8D">
        <w:rPr>
          <w:sz w:val="20"/>
        </w:rPr>
        <w:t>Ond dim ond rhai penderfyniadau y gall rhai pobl eu gwneud, ac ni all nifer fach o bobl wneud unrhyw benderfyniadau. Gelwir methu â gwneud penderfyniad yn “ddiffyg gallu”.</w:t>
      </w:r>
    </w:p>
    <w:p w14:paraId="5E9E1B77" w14:textId="77777777" w:rsidR="007318F7" w:rsidRPr="008B5B8D" w:rsidRDefault="007318F7" w:rsidP="00531E95">
      <w:pPr>
        <w:shd w:val="clear" w:color="auto" w:fill="FEFEFE"/>
        <w:jc w:val="both"/>
        <w:rPr>
          <w:rFonts w:cs="Arial"/>
          <w:sz w:val="20"/>
          <w:szCs w:val="20"/>
        </w:rPr>
      </w:pPr>
    </w:p>
    <w:p w14:paraId="72908A81" w14:textId="77777777" w:rsidR="007318F7" w:rsidRPr="008B5B8D" w:rsidRDefault="003730AA" w:rsidP="00531E95">
      <w:pPr>
        <w:shd w:val="clear" w:color="auto" w:fill="FEFEFE"/>
        <w:jc w:val="both"/>
        <w:rPr>
          <w:rFonts w:cs="Arial"/>
          <w:sz w:val="20"/>
          <w:szCs w:val="20"/>
        </w:rPr>
      </w:pPr>
      <w:r w:rsidRPr="008B5B8D">
        <w:rPr>
          <w:sz w:val="20"/>
        </w:rPr>
        <w:t>I wneud penderfyniad mae angen i ni:</w:t>
      </w:r>
    </w:p>
    <w:p w14:paraId="2E1E74BF" w14:textId="77777777" w:rsidR="00E76FCE" w:rsidRPr="008B5B8D" w:rsidRDefault="00E76FCE" w:rsidP="00531E95">
      <w:pPr>
        <w:shd w:val="clear" w:color="auto" w:fill="FEFEFE"/>
        <w:jc w:val="both"/>
        <w:rPr>
          <w:rFonts w:cs="Arial"/>
          <w:sz w:val="20"/>
          <w:szCs w:val="20"/>
        </w:rPr>
      </w:pPr>
    </w:p>
    <w:p w14:paraId="61717CDB" w14:textId="77777777" w:rsidR="007318F7" w:rsidRPr="008B5B8D" w:rsidRDefault="003730AA" w:rsidP="00531E95">
      <w:pPr>
        <w:numPr>
          <w:ilvl w:val="0"/>
          <w:numId w:val="18"/>
        </w:numPr>
        <w:shd w:val="clear" w:color="auto" w:fill="FEFEFE"/>
        <w:tabs>
          <w:tab w:val="left" w:pos="720"/>
        </w:tabs>
        <w:jc w:val="both"/>
        <w:rPr>
          <w:rFonts w:cs="Arial"/>
          <w:sz w:val="20"/>
          <w:szCs w:val="20"/>
        </w:rPr>
      </w:pPr>
      <w:r w:rsidRPr="008B5B8D">
        <w:rPr>
          <w:sz w:val="20"/>
        </w:rPr>
        <w:t>Deall gwybodaeth</w:t>
      </w:r>
    </w:p>
    <w:p w14:paraId="59CFC39C" w14:textId="77777777" w:rsidR="007318F7" w:rsidRPr="008B5B8D" w:rsidRDefault="003730AA" w:rsidP="00531E95">
      <w:pPr>
        <w:numPr>
          <w:ilvl w:val="0"/>
          <w:numId w:val="18"/>
        </w:numPr>
        <w:shd w:val="clear" w:color="auto" w:fill="FEFEFE"/>
        <w:tabs>
          <w:tab w:val="left" w:pos="720"/>
        </w:tabs>
        <w:jc w:val="both"/>
        <w:rPr>
          <w:rFonts w:cs="Arial"/>
          <w:sz w:val="20"/>
          <w:szCs w:val="20"/>
        </w:rPr>
      </w:pPr>
      <w:r w:rsidRPr="008B5B8D">
        <w:rPr>
          <w:sz w:val="20"/>
        </w:rPr>
        <w:t>Ei gofio am ddigon hir</w:t>
      </w:r>
    </w:p>
    <w:p w14:paraId="129020A6" w14:textId="77777777" w:rsidR="007318F7" w:rsidRPr="008B5B8D" w:rsidRDefault="003730AA" w:rsidP="00531E95">
      <w:pPr>
        <w:numPr>
          <w:ilvl w:val="0"/>
          <w:numId w:val="18"/>
        </w:numPr>
        <w:shd w:val="clear" w:color="auto" w:fill="FEFEFE"/>
        <w:tabs>
          <w:tab w:val="left" w:pos="720"/>
        </w:tabs>
        <w:jc w:val="both"/>
        <w:rPr>
          <w:rFonts w:cs="Arial"/>
          <w:sz w:val="20"/>
          <w:szCs w:val="20"/>
        </w:rPr>
      </w:pPr>
      <w:r w:rsidRPr="008B5B8D">
        <w:rPr>
          <w:sz w:val="20"/>
        </w:rPr>
        <w:t>Meddwl am y wybodaeth</w:t>
      </w:r>
    </w:p>
    <w:p w14:paraId="3E414623" w14:textId="77777777" w:rsidR="007318F7" w:rsidRPr="008B5B8D" w:rsidRDefault="003730AA" w:rsidP="00531E95">
      <w:pPr>
        <w:numPr>
          <w:ilvl w:val="0"/>
          <w:numId w:val="18"/>
        </w:numPr>
        <w:shd w:val="clear" w:color="auto" w:fill="FEFEFE"/>
        <w:tabs>
          <w:tab w:val="left" w:pos="720"/>
        </w:tabs>
        <w:jc w:val="both"/>
        <w:rPr>
          <w:rFonts w:cs="Arial"/>
          <w:sz w:val="20"/>
          <w:szCs w:val="20"/>
        </w:rPr>
      </w:pPr>
      <w:r w:rsidRPr="008B5B8D">
        <w:rPr>
          <w:sz w:val="20"/>
        </w:rPr>
        <w:t>Cyfleu ein penderfyniad</w:t>
      </w:r>
    </w:p>
    <w:p w14:paraId="692C91A4" w14:textId="77777777" w:rsidR="007318F7" w:rsidRPr="008B5B8D" w:rsidRDefault="007318F7" w:rsidP="00531E95">
      <w:pPr>
        <w:shd w:val="clear" w:color="auto" w:fill="FEFEFE"/>
        <w:jc w:val="both"/>
        <w:rPr>
          <w:rFonts w:cs="Arial"/>
          <w:sz w:val="20"/>
          <w:szCs w:val="20"/>
        </w:rPr>
      </w:pPr>
    </w:p>
    <w:p w14:paraId="6DDC341D" w14:textId="77777777" w:rsidR="007318F7" w:rsidRPr="008B5B8D" w:rsidRDefault="003730AA" w:rsidP="00531E95">
      <w:pPr>
        <w:shd w:val="clear" w:color="auto" w:fill="FEFEFE"/>
        <w:jc w:val="both"/>
        <w:rPr>
          <w:rFonts w:cs="Arial"/>
          <w:sz w:val="20"/>
          <w:szCs w:val="20"/>
        </w:rPr>
      </w:pPr>
      <w:r w:rsidRPr="008B5B8D">
        <w:rPr>
          <w:sz w:val="20"/>
        </w:rPr>
        <w:t>Gall pethau fel anabledd dysgu, dementia, anghenion iechyd meddwl, anaf i’r ymennydd , ac afiechyd corfforol effeithio ar allu rhywun i wneud hyn.</w:t>
      </w:r>
    </w:p>
    <w:p w14:paraId="33C8402F" w14:textId="77777777" w:rsidR="007318F7" w:rsidRPr="008B5B8D" w:rsidRDefault="007318F7" w:rsidP="00531E95">
      <w:pPr>
        <w:shd w:val="clear" w:color="auto" w:fill="FEFEFE"/>
        <w:jc w:val="both"/>
        <w:rPr>
          <w:rFonts w:cs="Arial"/>
          <w:sz w:val="20"/>
          <w:szCs w:val="20"/>
        </w:rPr>
      </w:pPr>
    </w:p>
    <w:p w14:paraId="24532A76" w14:textId="52FC11CC" w:rsidR="007318F7" w:rsidRPr="008B5B8D" w:rsidRDefault="003730AA" w:rsidP="00531E95">
      <w:pPr>
        <w:shd w:val="clear" w:color="auto" w:fill="FEFEFE"/>
        <w:jc w:val="both"/>
        <w:rPr>
          <w:rFonts w:cs="Arial"/>
          <w:sz w:val="20"/>
          <w:szCs w:val="20"/>
        </w:rPr>
      </w:pPr>
      <w:r w:rsidRPr="008B5B8D">
        <w:rPr>
          <w:sz w:val="20"/>
        </w:rPr>
        <w:t>Mae Deddf Gallu</w:t>
      </w:r>
      <w:r w:rsidR="00093EC8">
        <w:rPr>
          <w:sz w:val="20"/>
        </w:rPr>
        <w:t>edd</w:t>
      </w:r>
      <w:r w:rsidRPr="008B5B8D">
        <w:rPr>
          <w:sz w:val="20"/>
        </w:rPr>
        <w:t xml:space="preserve"> Meddyliol 2005 yn nodi bod gan bob unigolyn yr hawl i wneud ei benderfyniadau ei hun ac mae’n darparu’r fframwaith i hyn ddigwydd.</w:t>
      </w:r>
    </w:p>
    <w:p w14:paraId="2590AD1D" w14:textId="77777777" w:rsidR="007318F7" w:rsidRPr="008B5B8D" w:rsidRDefault="007318F7" w:rsidP="00531E95">
      <w:pPr>
        <w:shd w:val="clear" w:color="auto" w:fill="FEFEFE"/>
        <w:jc w:val="both"/>
        <w:rPr>
          <w:rFonts w:cs="Arial"/>
          <w:sz w:val="20"/>
          <w:szCs w:val="20"/>
        </w:rPr>
      </w:pPr>
    </w:p>
    <w:p w14:paraId="3A4DE683" w14:textId="2544106A" w:rsidR="007318F7" w:rsidRPr="008B5B8D" w:rsidRDefault="000A51BA" w:rsidP="00531E95">
      <w:pPr>
        <w:shd w:val="clear" w:color="auto" w:fill="FEFEFE"/>
        <w:jc w:val="both"/>
        <w:rPr>
          <w:rFonts w:cs="Arial"/>
          <w:sz w:val="20"/>
          <w:szCs w:val="20"/>
        </w:rPr>
      </w:pPr>
      <w:r>
        <w:rPr>
          <w:rFonts w:cs="Verdana"/>
          <w:sz w:val="20"/>
          <w:szCs w:val="20"/>
        </w:rPr>
        <w:t>Mae’r Ddeddf Gallu</w:t>
      </w:r>
      <w:r w:rsidR="00093EC8">
        <w:rPr>
          <w:rFonts w:cs="Verdana"/>
          <w:sz w:val="20"/>
          <w:szCs w:val="20"/>
        </w:rPr>
        <w:t>edd</w:t>
      </w:r>
      <w:r>
        <w:rPr>
          <w:rFonts w:cs="Verdana"/>
          <w:sz w:val="20"/>
          <w:szCs w:val="20"/>
        </w:rPr>
        <w:t xml:space="preserve"> Meddyliol yn ymwneud â sicrhau bod gan bobl dros 16 oed y gefnogaeth sydd ei hangen arnynt i wneud cymaint o benderfyniadau â phosibl.</w:t>
      </w:r>
    </w:p>
    <w:p w14:paraId="5990F32D" w14:textId="77777777" w:rsidR="007318F7" w:rsidRPr="008B5B8D" w:rsidRDefault="007318F7" w:rsidP="00531E95">
      <w:pPr>
        <w:shd w:val="clear" w:color="auto" w:fill="FEFEFE"/>
        <w:jc w:val="both"/>
        <w:rPr>
          <w:rFonts w:cs="Arial"/>
          <w:sz w:val="20"/>
          <w:szCs w:val="20"/>
        </w:rPr>
      </w:pPr>
    </w:p>
    <w:p w14:paraId="28CDD90B" w14:textId="25441B5F" w:rsidR="007318F7" w:rsidRPr="008B5B8D" w:rsidRDefault="003730AA" w:rsidP="00531E95">
      <w:pPr>
        <w:shd w:val="clear" w:color="auto" w:fill="FEFEFE"/>
        <w:jc w:val="both"/>
        <w:rPr>
          <w:rFonts w:cs="Arial"/>
          <w:sz w:val="20"/>
          <w:szCs w:val="20"/>
        </w:rPr>
      </w:pPr>
      <w:r w:rsidRPr="008B5B8D">
        <w:rPr>
          <w:sz w:val="20"/>
        </w:rPr>
        <w:t>Mae’r Deddf Gallu</w:t>
      </w:r>
      <w:r w:rsidR="00093EC8">
        <w:rPr>
          <w:sz w:val="20"/>
        </w:rPr>
        <w:t>edd</w:t>
      </w:r>
      <w:r w:rsidRPr="008B5B8D">
        <w:rPr>
          <w:sz w:val="20"/>
        </w:rPr>
        <w:t xml:space="preserve"> Meddyliol  hefyd yn amddiffyn pobl sydd angen teulu, ffrindiau, neu staff cymorth taledig i wneud penderfyniadau drostynt oherwydd nad oes ganddynt y gallu i wneud penderfyniadau penodol.</w:t>
      </w:r>
    </w:p>
    <w:p w14:paraId="7C0C50B6" w14:textId="77777777" w:rsidR="007318F7" w:rsidRPr="008B5B8D" w:rsidRDefault="007318F7" w:rsidP="00531E95">
      <w:pPr>
        <w:shd w:val="clear" w:color="auto" w:fill="FEFEFE"/>
        <w:jc w:val="both"/>
        <w:outlineLvl w:val="3"/>
        <w:rPr>
          <w:rFonts w:cs="Arial"/>
          <w:bCs/>
          <w:sz w:val="20"/>
          <w:szCs w:val="20"/>
        </w:rPr>
      </w:pPr>
    </w:p>
    <w:p w14:paraId="7F814E86" w14:textId="77777777" w:rsidR="007318F7" w:rsidRPr="008B5B8D" w:rsidRDefault="003730AA" w:rsidP="00531E95">
      <w:pPr>
        <w:shd w:val="clear" w:color="auto" w:fill="FEFEFE"/>
        <w:jc w:val="both"/>
        <w:outlineLvl w:val="3"/>
        <w:rPr>
          <w:rFonts w:cs="Arial"/>
          <w:b/>
          <w:bCs/>
          <w:sz w:val="20"/>
          <w:szCs w:val="20"/>
        </w:rPr>
      </w:pPr>
      <w:r w:rsidRPr="008B5B8D">
        <w:rPr>
          <w:sz w:val="20"/>
        </w:rPr>
        <w:t>Gall ein gallu i wneud penderfyniadau newid dros ddiwrnod.</w:t>
      </w:r>
    </w:p>
    <w:p w14:paraId="1EAE66FD" w14:textId="77777777" w:rsidR="007318F7" w:rsidRPr="008B5B8D" w:rsidRDefault="007318F7" w:rsidP="00531E95">
      <w:pPr>
        <w:shd w:val="clear" w:color="auto" w:fill="FEFEFE"/>
        <w:jc w:val="both"/>
        <w:rPr>
          <w:rFonts w:cs="Arial"/>
          <w:sz w:val="20"/>
          <w:szCs w:val="20"/>
        </w:rPr>
      </w:pPr>
    </w:p>
    <w:p w14:paraId="23B1B893" w14:textId="77777777" w:rsidR="007318F7" w:rsidRPr="008B5B8D" w:rsidRDefault="003730AA" w:rsidP="00531E95">
      <w:pPr>
        <w:shd w:val="clear" w:color="auto" w:fill="FEFEFE"/>
        <w:jc w:val="both"/>
        <w:rPr>
          <w:rFonts w:cs="Arial"/>
          <w:sz w:val="20"/>
          <w:szCs w:val="20"/>
        </w:rPr>
      </w:pPr>
      <w:r w:rsidRPr="008B5B8D">
        <w:rPr>
          <w:sz w:val="20"/>
        </w:rPr>
        <w:t>Dyma rai enghreifftiau sy’n dangos sut y gall amseriad cwestiwn effeithio ar yr ymateb:</w:t>
      </w:r>
    </w:p>
    <w:p w14:paraId="7402AFDF" w14:textId="77777777" w:rsidR="007318F7" w:rsidRPr="008B5B8D" w:rsidRDefault="003730AA" w:rsidP="00531E95">
      <w:pPr>
        <w:numPr>
          <w:ilvl w:val="0"/>
          <w:numId w:val="19"/>
        </w:numPr>
        <w:shd w:val="clear" w:color="auto" w:fill="FEFEFE"/>
        <w:tabs>
          <w:tab w:val="left" w:pos="720"/>
        </w:tabs>
        <w:jc w:val="both"/>
        <w:rPr>
          <w:rFonts w:cs="Arial"/>
          <w:sz w:val="20"/>
          <w:szCs w:val="20"/>
        </w:rPr>
      </w:pPr>
      <w:r w:rsidRPr="008B5B8D">
        <w:rPr>
          <w:sz w:val="20"/>
        </w:rPr>
        <w:t>Efallai na fydd person ag epilepsi yn gallu gwneud penderfyniad yn dilyn trawiad.</w:t>
      </w:r>
    </w:p>
    <w:p w14:paraId="2622015D" w14:textId="77777777" w:rsidR="007318F7" w:rsidRPr="008B5B8D" w:rsidRDefault="003730AA" w:rsidP="00531E95">
      <w:pPr>
        <w:numPr>
          <w:ilvl w:val="0"/>
          <w:numId w:val="19"/>
        </w:numPr>
        <w:shd w:val="clear" w:color="auto" w:fill="FEFEFE"/>
        <w:tabs>
          <w:tab w:val="left" w:pos="720"/>
        </w:tabs>
        <w:jc w:val="both"/>
        <w:rPr>
          <w:rFonts w:cs="Arial"/>
          <w:sz w:val="20"/>
          <w:szCs w:val="20"/>
        </w:rPr>
      </w:pPr>
      <w:r w:rsidRPr="008B5B8D">
        <w:rPr>
          <w:sz w:val="20"/>
        </w:rPr>
        <w:t>Efallai na fydd rhywun sy’n bryderus yn gallu gwneud penderfyniad bryd hynny.</w:t>
      </w:r>
    </w:p>
    <w:p w14:paraId="019B104D" w14:textId="77777777" w:rsidR="007318F7" w:rsidRPr="008B5B8D" w:rsidRDefault="003730AA" w:rsidP="00531E95">
      <w:pPr>
        <w:numPr>
          <w:ilvl w:val="0"/>
          <w:numId w:val="19"/>
        </w:numPr>
        <w:shd w:val="clear" w:color="auto" w:fill="FEFEFE"/>
        <w:tabs>
          <w:tab w:val="left" w:pos="720"/>
        </w:tabs>
        <w:jc w:val="both"/>
        <w:rPr>
          <w:rFonts w:cs="Arial"/>
          <w:sz w:val="20"/>
          <w:szCs w:val="20"/>
        </w:rPr>
      </w:pPr>
      <w:r w:rsidRPr="008B5B8D">
        <w:rPr>
          <w:sz w:val="20"/>
        </w:rPr>
        <w:t>Efallai na fydd person yn gallu ymateb mor gyflym os yw newydd gymryd rhywfaint o feddyginiaeth sy’n achosi blinder.</w:t>
      </w:r>
    </w:p>
    <w:p w14:paraId="34CD0056" w14:textId="77777777" w:rsidR="007318F7" w:rsidRPr="008B5B8D" w:rsidRDefault="007318F7" w:rsidP="00531E95">
      <w:pPr>
        <w:shd w:val="clear" w:color="auto" w:fill="FEFEFE"/>
        <w:ind w:left="720"/>
        <w:jc w:val="both"/>
        <w:rPr>
          <w:rFonts w:cs="Arial"/>
          <w:sz w:val="20"/>
          <w:szCs w:val="20"/>
        </w:rPr>
      </w:pPr>
    </w:p>
    <w:p w14:paraId="3792BD15" w14:textId="0EC55D5F" w:rsidR="007318F7" w:rsidRPr="008B5B8D" w:rsidRDefault="003730AA" w:rsidP="00531E95">
      <w:pPr>
        <w:shd w:val="clear" w:color="auto" w:fill="FEFEFE"/>
        <w:jc w:val="both"/>
        <w:rPr>
          <w:rFonts w:cs="Arial"/>
          <w:sz w:val="20"/>
          <w:szCs w:val="20"/>
        </w:rPr>
      </w:pPr>
      <w:r w:rsidRPr="008B5B8D">
        <w:rPr>
          <w:sz w:val="20"/>
        </w:rPr>
        <w:t xml:space="preserve">Ym mhob un o’r enghreifftiau hyn, gall ymddangos fel na all y person wneud penderfyniad. Ond yn ddiweddarach yn y dydd, wrth gael eu cyflwyno gyda’r un penderfyniad, efallai y </w:t>
      </w:r>
      <w:r w:rsidR="00C77F8D" w:rsidRPr="008B5B8D">
        <w:rPr>
          <w:sz w:val="20"/>
        </w:rPr>
        <w:t>gallent</w:t>
      </w:r>
      <w:r w:rsidRPr="008B5B8D">
        <w:rPr>
          <w:sz w:val="20"/>
        </w:rPr>
        <w:t xml:space="preserve"> o leiaf gymryd rhan.</w:t>
      </w:r>
    </w:p>
    <w:p w14:paraId="136CABCE" w14:textId="77777777" w:rsidR="007318F7" w:rsidRPr="008B5B8D" w:rsidRDefault="007318F7" w:rsidP="00531E95">
      <w:pPr>
        <w:shd w:val="clear" w:color="auto" w:fill="FEFEFE"/>
        <w:jc w:val="both"/>
        <w:rPr>
          <w:rFonts w:cs="Arial"/>
          <w:sz w:val="20"/>
          <w:szCs w:val="20"/>
        </w:rPr>
      </w:pPr>
    </w:p>
    <w:p w14:paraId="4B07BF79" w14:textId="4099D931" w:rsidR="007318F7" w:rsidRPr="008B5B8D" w:rsidRDefault="000A51BA" w:rsidP="00531E95">
      <w:pPr>
        <w:shd w:val="clear" w:color="auto" w:fill="FEFEFE"/>
        <w:jc w:val="both"/>
        <w:rPr>
          <w:rFonts w:cs="Arial"/>
          <w:sz w:val="20"/>
          <w:szCs w:val="20"/>
        </w:rPr>
      </w:pPr>
      <w:r>
        <w:rPr>
          <w:rFonts w:cs="Verdana"/>
          <w:sz w:val="20"/>
          <w:szCs w:val="20"/>
        </w:rPr>
        <w:t>Mae’r Ddeddf Gallu</w:t>
      </w:r>
      <w:r w:rsidR="00093EC8">
        <w:rPr>
          <w:rFonts w:cs="Verdana"/>
          <w:sz w:val="20"/>
          <w:szCs w:val="20"/>
        </w:rPr>
        <w:t>edd</w:t>
      </w:r>
      <w:r>
        <w:rPr>
          <w:rFonts w:cs="Verdana"/>
          <w:sz w:val="20"/>
          <w:szCs w:val="20"/>
        </w:rPr>
        <w:t xml:space="preserve"> Meddyliol yn cydnabod bod </w:t>
      </w:r>
      <w:r w:rsidR="00A0140B">
        <w:rPr>
          <w:rFonts w:cs="Verdana"/>
          <w:sz w:val="20"/>
          <w:szCs w:val="20"/>
        </w:rPr>
        <w:t xml:space="preserve">gallu </w:t>
      </w:r>
      <w:r>
        <w:rPr>
          <w:rFonts w:cs="Verdana"/>
          <w:sz w:val="20"/>
          <w:szCs w:val="20"/>
        </w:rPr>
        <w:t>yn benodol i benderfyniadau, felly ni fydd unrhyw un yn cael ei labelu fel un sydd â diffyg gallu yn llwyr. Mae’r Ddeddf Gallu</w:t>
      </w:r>
      <w:r w:rsidR="00093EC8">
        <w:rPr>
          <w:rFonts w:cs="Verdana"/>
          <w:sz w:val="20"/>
          <w:szCs w:val="20"/>
        </w:rPr>
        <w:t>edd</w:t>
      </w:r>
      <w:r>
        <w:rPr>
          <w:rFonts w:cs="Verdana"/>
          <w:sz w:val="20"/>
          <w:szCs w:val="20"/>
        </w:rPr>
        <w:t xml:space="preserve"> Meddyliol hefyd yn cydnabod y gall penderfyniadau ymwneud â digwyddiadau mawr sy’n newid bywyd, fel ble i fyw, ond yr un mor wir am ddigwyddiadau bach, fel beth i’w wisgo ar ddiwrnod oer.</w:t>
      </w:r>
    </w:p>
    <w:p w14:paraId="0349634C" w14:textId="77777777" w:rsidR="007318F7" w:rsidRPr="008B5B8D" w:rsidRDefault="007318F7" w:rsidP="00531E95">
      <w:pPr>
        <w:shd w:val="clear" w:color="auto" w:fill="FEFEFE"/>
        <w:jc w:val="both"/>
        <w:rPr>
          <w:rFonts w:cs="Arial"/>
          <w:sz w:val="20"/>
          <w:szCs w:val="20"/>
        </w:rPr>
      </w:pPr>
    </w:p>
    <w:p w14:paraId="31730206" w14:textId="5922CB9B" w:rsidR="007318F7" w:rsidRPr="008B5B8D" w:rsidRDefault="003730AA" w:rsidP="00531E95">
      <w:pPr>
        <w:shd w:val="clear" w:color="auto" w:fill="FEFEFE"/>
        <w:jc w:val="both"/>
        <w:rPr>
          <w:rFonts w:cs="Arial"/>
          <w:sz w:val="20"/>
          <w:szCs w:val="20"/>
        </w:rPr>
      </w:pPr>
      <w:r w:rsidRPr="008B5B8D">
        <w:rPr>
          <w:sz w:val="20"/>
        </w:rPr>
        <w:t>Er mwyn eich helpu i ddeall yr Deddf Gallu</w:t>
      </w:r>
      <w:r w:rsidR="00093EC8">
        <w:rPr>
          <w:sz w:val="20"/>
        </w:rPr>
        <w:t>edd</w:t>
      </w:r>
      <w:r w:rsidRPr="008B5B8D">
        <w:rPr>
          <w:sz w:val="20"/>
        </w:rPr>
        <w:t xml:space="preserve"> Meddyliol , ystyriwch y pum pwynt canlynol:</w:t>
      </w:r>
    </w:p>
    <w:p w14:paraId="2421687D" w14:textId="77777777" w:rsidR="007318F7" w:rsidRPr="008B5B8D" w:rsidRDefault="007318F7" w:rsidP="00531E95">
      <w:pPr>
        <w:shd w:val="clear" w:color="auto" w:fill="FEFEFE"/>
        <w:jc w:val="both"/>
        <w:rPr>
          <w:rFonts w:cs="Arial"/>
          <w:sz w:val="20"/>
          <w:szCs w:val="20"/>
        </w:rPr>
      </w:pPr>
    </w:p>
    <w:p w14:paraId="30B258C1" w14:textId="77777777" w:rsidR="007318F7" w:rsidRPr="008B5B8D" w:rsidRDefault="003730AA" w:rsidP="00531E95">
      <w:pPr>
        <w:numPr>
          <w:ilvl w:val="0"/>
          <w:numId w:val="20"/>
        </w:numPr>
        <w:shd w:val="clear" w:color="auto" w:fill="FEFEFE"/>
        <w:tabs>
          <w:tab w:val="left" w:pos="720"/>
        </w:tabs>
        <w:jc w:val="both"/>
        <w:rPr>
          <w:rFonts w:cs="Arial"/>
          <w:sz w:val="20"/>
          <w:szCs w:val="20"/>
        </w:rPr>
      </w:pPr>
      <w:r w:rsidRPr="008B5B8D">
        <w:rPr>
          <w:sz w:val="20"/>
        </w:rPr>
        <w:t>Tybiwch fod pobl yn gallu gwneud penderfyniadau, oni ddangosir nad ydyn nhw. Os oes gennych bryderon am lefel dealltwriaeth unigolyn, dylech wirio hyn gyda nhw, ac os yw’n berthnasol, gyda’r bobl sy’n eu cefnogi.</w:t>
      </w:r>
    </w:p>
    <w:p w14:paraId="4503B9AE" w14:textId="77777777" w:rsidR="007318F7" w:rsidRPr="008B5B8D" w:rsidRDefault="003730AA" w:rsidP="00531E95">
      <w:pPr>
        <w:numPr>
          <w:ilvl w:val="0"/>
          <w:numId w:val="20"/>
        </w:numPr>
        <w:shd w:val="clear" w:color="auto" w:fill="FEFEFE"/>
        <w:tabs>
          <w:tab w:val="left" w:pos="720"/>
        </w:tabs>
        <w:jc w:val="both"/>
        <w:rPr>
          <w:rFonts w:cs="Arial"/>
          <w:sz w:val="20"/>
          <w:szCs w:val="20"/>
        </w:rPr>
      </w:pPr>
      <w:r w:rsidRPr="008B5B8D">
        <w:rPr>
          <w:sz w:val="20"/>
        </w:rPr>
        <w:lastRenderedPageBreak/>
        <w:t>Rhowch gymaint o gefnogaeth i bobl ag sydd eu hangen arnyn nhw i wneud penderfyniadau. Efallai eich bod chi’n ymwneud â hyn - efallai y bydd angen i chi feddwl am y ffordd rydych chi’n cyfathrebu neu’n darparu gwybodaeth, ac efallai y gofynnir i chi eich barn.</w:t>
      </w:r>
    </w:p>
    <w:p w14:paraId="3AF732AF" w14:textId="77777777" w:rsidR="007318F7" w:rsidRPr="008B5B8D" w:rsidRDefault="003730AA" w:rsidP="00531E95">
      <w:pPr>
        <w:numPr>
          <w:ilvl w:val="0"/>
          <w:numId w:val="20"/>
        </w:numPr>
        <w:shd w:val="clear" w:color="auto" w:fill="FEFEFE"/>
        <w:tabs>
          <w:tab w:val="left" w:pos="720"/>
        </w:tabs>
        <w:jc w:val="both"/>
        <w:rPr>
          <w:rFonts w:cs="Arial"/>
          <w:sz w:val="20"/>
          <w:szCs w:val="20"/>
        </w:rPr>
      </w:pPr>
      <w:r w:rsidRPr="008B5B8D">
        <w:rPr>
          <w:sz w:val="20"/>
        </w:rPr>
        <w:t>Mae gan bobl yr hawl i wneud penderfyniadau annoeth. Y peth pwysig yw eu bod yn deall y goblygiadau. Os ydyn nhw’n deall y goblygiadau, ystyriwch sut y gellir lleihau risgiau.</w:t>
      </w:r>
    </w:p>
    <w:p w14:paraId="386041AF" w14:textId="77777777" w:rsidR="007318F7" w:rsidRPr="008B5B8D" w:rsidRDefault="003730AA" w:rsidP="00531E95">
      <w:pPr>
        <w:numPr>
          <w:ilvl w:val="0"/>
          <w:numId w:val="20"/>
        </w:numPr>
        <w:shd w:val="clear" w:color="auto" w:fill="FEFEFE"/>
        <w:tabs>
          <w:tab w:val="left" w:pos="720"/>
        </w:tabs>
        <w:jc w:val="both"/>
        <w:rPr>
          <w:rFonts w:cs="Arial"/>
          <w:sz w:val="20"/>
          <w:szCs w:val="20"/>
        </w:rPr>
      </w:pPr>
      <w:r w:rsidRPr="008B5B8D">
        <w:rPr>
          <w:sz w:val="20"/>
        </w:rPr>
        <w:t>Os na all rhywun wneud penderfyniad, yna rhaid i’r sawl sy’n eu helpu wneud penderfyniadau er eu “budd gorau” yn unig. Mae hyn yn golygu bod yn rhaid i’r penderfyniad fod yr hyn sydd orau i’r person, nid i unrhyw un arall. Pe bai rhywun yn gwneud penderfyniad ar eich rhan, byddech am iddo adlewyrchu’r penderfyniad y byddech yn ei wneud pe byddech yn gallu.</w:t>
      </w:r>
    </w:p>
    <w:p w14:paraId="5FC4B5CE" w14:textId="1F1A0B3D" w:rsidR="007318F7" w:rsidRPr="008B5B8D" w:rsidRDefault="000A51BA" w:rsidP="00531E95">
      <w:pPr>
        <w:numPr>
          <w:ilvl w:val="0"/>
          <w:numId w:val="20"/>
        </w:numPr>
        <w:shd w:val="clear" w:color="auto" w:fill="FEFEFE"/>
        <w:tabs>
          <w:tab w:val="left" w:pos="720"/>
        </w:tabs>
        <w:jc w:val="both"/>
        <w:rPr>
          <w:rFonts w:cs="Arial"/>
          <w:sz w:val="20"/>
          <w:szCs w:val="20"/>
        </w:rPr>
      </w:pPr>
      <w:r>
        <w:rPr>
          <w:rFonts w:cs="Verdana"/>
          <w:sz w:val="20"/>
          <w:szCs w:val="20"/>
        </w:rPr>
        <w:t>Dewch o hyd i’r ffordd leiaf cyfyngol o wneud yr hyn sydd angen ei wneud.</w:t>
      </w:r>
    </w:p>
    <w:p w14:paraId="187F9ADF" w14:textId="77777777" w:rsidR="007318F7" w:rsidRPr="008B5B8D" w:rsidRDefault="007318F7" w:rsidP="00531E95">
      <w:pPr>
        <w:shd w:val="clear" w:color="auto" w:fill="FEFEFE"/>
        <w:jc w:val="both"/>
        <w:outlineLvl w:val="3"/>
        <w:rPr>
          <w:rFonts w:cs="Arial"/>
          <w:bCs/>
          <w:sz w:val="20"/>
          <w:szCs w:val="20"/>
        </w:rPr>
      </w:pPr>
    </w:p>
    <w:p w14:paraId="72651A3A" w14:textId="77777777" w:rsidR="007318F7" w:rsidRPr="008B5B8D" w:rsidRDefault="003730AA" w:rsidP="00531E95">
      <w:pPr>
        <w:shd w:val="clear" w:color="auto" w:fill="FEFEFE"/>
        <w:jc w:val="both"/>
        <w:outlineLvl w:val="3"/>
        <w:rPr>
          <w:rFonts w:cs="Arial"/>
          <w:bCs/>
          <w:sz w:val="20"/>
          <w:szCs w:val="20"/>
        </w:rPr>
      </w:pPr>
      <w:r w:rsidRPr="008B5B8D">
        <w:rPr>
          <w:sz w:val="20"/>
        </w:rPr>
        <w:t>Cofiwch:</w:t>
      </w:r>
    </w:p>
    <w:p w14:paraId="2BAC0C45" w14:textId="77777777" w:rsidR="007318F7" w:rsidRPr="008B5B8D" w:rsidRDefault="007318F7" w:rsidP="00531E95">
      <w:pPr>
        <w:shd w:val="clear" w:color="auto" w:fill="FEFEFE"/>
        <w:jc w:val="both"/>
        <w:outlineLvl w:val="3"/>
        <w:rPr>
          <w:rFonts w:cs="Arial"/>
          <w:bCs/>
          <w:sz w:val="20"/>
          <w:szCs w:val="20"/>
        </w:rPr>
      </w:pPr>
    </w:p>
    <w:p w14:paraId="025F8DCF" w14:textId="69351B66" w:rsidR="00316FDF" w:rsidRPr="008B5B8D" w:rsidRDefault="000A51BA" w:rsidP="00531E95">
      <w:pPr>
        <w:pStyle w:val="ListParagraph"/>
        <w:numPr>
          <w:ilvl w:val="0"/>
          <w:numId w:val="21"/>
        </w:numPr>
        <w:shd w:val="clear" w:color="auto" w:fill="FEFEFE"/>
        <w:contextualSpacing/>
        <w:jc w:val="both"/>
        <w:rPr>
          <w:rFonts w:cs="Arial"/>
          <w:sz w:val="20"/>
          <w:szCs w:val="20"/>
        </w:rPr>
      </w:pPr>
      <w:r>
        <w:rPr>
          <w:rFonts w:cs="Verdana"/>
          <w:sz w:val="20"/>
          <w:szCs w:val="20"/>
        </w:rPr>
        <w:t>Os oes gan unrhyw berson wybodaeth, pryderon neu amheuon bod oedolyn yn dioddef, wedi dioddef neu’n debygol o fod mewn perygl o gael ei gam-drin, eu cyfrifoldeb nhw yw sicrhau bod y pryderon yn cael eu cyfeirio at y gwasanaethau cymdeithasol neu’r heddlu. Mae ganddynt hwy ddyletswyddau a phwerau statudol i wneud ymholiadau ac ymyrryd pan fo angen.  Mae Gweithdrefnau Diogelu Cymru yn ei gwneud yn glir nad dewis personol yw hwn a gall Arweinydd Diogelu Golff Cymru eich cefnogi i wneud hyn.</w:t>
      </w:r>
    </w:p>
    <w:p w14:paraId="26CFF067" w14:textId="77777777" w:rsidR="00316FDF" w:rsidRPr="008B5B8D" w:rsidRDefault="003730AA" w:rsidP="00531E95">
      <w:pPr>
        <w:pStyle w:val="ListParagraph"/>
        <w:numPr>
          <w:ilvl w:val="0"/>
          <w:numId w:val="21"/>
        </w:numPr>
        <w:shd w:val="clear" w:color="auto" w:fill="FEFEFE"/>
        <w:contextualSpacing/>
        <w:jc w:val="both"/>
        <w:rPr>
          <w:rFonts w:cs="Arial"/>
          <w:sz w:val="20"/>
          <w:szCs w:val="20"/>
        </w:rPr>
      </w:pPr>
      <w:r w:rsidRPr="008B5B8D">
        <w:rPr>
          <w:sz w:val="20"/>
        </w:rPr>
        <w:t xml:space="preserve">Nid yw’r rhwymedigaeth i weithredu fel hyn yn atal gweithio’n barchus ac mewn partneriaeth â’r unigolyn a’i alluogi i deimlo bod ganddo rywfaint o reolaeth a dylanwad dros benderfyniadau sy’n effeithio arnynt.  </w:t>
      </w:r>
    </w:p>
    <w:p w14:paraId="12466DB9" w14:textId="77777777" w:rsidR="007318F7" w:rsidRPr="008B5B8D" w:rsidRDefault="003730AA" w:rsidP="00531E95">
      <w:pPr>
        <w:pStyle w:val="ListParagraph"/>
        <w:numPr>
          <w:ilvl w:val="0"/>
          <w:numId w:val="21"/>
        </w:numPr>
        <w:shd w:val="clear" w:color="auto" w:fill="FEFEFE"/>
        <w:contextualSpacing/>
        <w:jc w:val="both"/>
        <w:rPr>
          <w:rFonts w:cs="Arial"/>
          <w:sz w:val="20"/>
          <w:szCs w:val="20"/>
        </w:rPr>
      </w:pPr>
      <w:r w:rsidRPr="008B5B8D">
        <w:rPr>
          <w:sz w:val="20"/>
        </w:rPr>
        <w:t>Ni ddylech wahaniaethu na gwneud rhagdybiaethau am allu rhywun i wneud penderfyniadau, ac ni ddylech achub y blaen ar benderfyniad budd gorau dim ond ar sail oedran, ymddangosiad, cyflwr neu ymddygiad unigolyn.</w:t>
      </w:r>
    </w:p>
    <w:p w14:paraId="32EC1592" w14:textId="39533C11" w:rsidR="007318F7" w:rsidRPr="008B5B8D" w:rsidRDefault="000A51BA" w:rsidP="00531E95">
      <w:pPr>
        <w:pStyle w:val="ListParagraph"/>
        <w:numPr>
          <w:ilvl w:val="0"/>
          <w:numId w:val="21"/>
        </w:numPr>
        <w:shd w:val="clear" w:color="auto" w:fill="FEFEFE"/>
        <w:contextualSpacing/>
        <w:jc w:val="both"/>
        <w:rPr>
          <w:rFonts w:cs="Arial"/>
          <w:sz w:val="20"/>
          <w:szCs w:val="20"/>
        </w:rPr>
      </w:pPr>
      <w:r>
        <w:rPr>
          <w:rFonts w:cs="Verdana"/>
          <w:sz w:val="20"/>
          <w:szCs w:val="20"/>
        </w:rPr>
        <w:t>O ran gwneud penderfyniadau, fe allech chi fod yn rhan mewn ffordd fach, neu ofyn i chi ddarparu mwy o fanylion. Gallai’r ffordd rydych chi’n darparu gwybodaeth ddylanwadu ar benderfyniad rhywun yn y pen draw. Efallai bod rhywun yn derbyn cefnogaeth nad yw’n unol â’r Ddeddf Gallu</w:t>
      </w:r>
      <w:r w:rsidR="00093EC8">
        <w:rPr>
          <w:rFonts w:cs="Verdana"/>
          <w:sz w:val="20"/>
          <w:szCs w:val="20"/>
        </w:rPr>
        <w:t>edd</w:t>
      </w:r>
      <w:r>
        <w:rPr>
          <w:rFonts w:cs="Verdana"/>
          <w:sz w:val="20"/>
          <w:szCs w:val="20"/>
        </w:rPr>
        <w:t xml:space="preserve"> Meddyliol, felly mae’n rhaid i chi fod yn barod i fynd i’r afael â hyn.</w:t>
      </w:r>
    </w:p>
    <w:p w14:paraId="260440D5" w14:textId="77777777" w:rsidR="00DB6EA0" w:rsidRPr="008B5B8D" w:rsidRDefault="00DB6EA0" w:rsidP="00531E95">
      <w:pPr>
        <w:pStyle w:val="ListParagraph"/>
        <w:shd w:val="clear" w:color="auto" w:fill="FEFEFE"/>
        <w:contextualSpacing/>
        <w:jc w:val="both"/>
        <w:rPr>
          <w:rFonts w:cs="Arial"/>
          <w:color w:val="000000"/>
          <w:sz w:val="20"/>
          <w:szCs w:val="20"/>
        </w:rPr>
      </w:pPr>
    </w:p>
    <w:p w14:paraId="0C37E71A" w14:textId="77777777" w:rsidR="00DB6EA0" w:rsidRPr="008B5B8D" w:rsidRDefault="00DB6EA0" w:rsidP="00531E95">
      <w:pPr>
        <w:pStyle w:val="ListParagraph"/>
        <w:shd w:val="clear" w:color="auto" w:fill="FEFEFE"/>
        <w:contextualSpacing/>
        <w:jc w:val="both"/>
        <w:rPr>
          <w:rFonts w:cs="Arial"/>
          <w:color w:val="000000"/>
          <w:sz w:val="20"/>
          <w:szCs w:val="20"/>
        </w:rPr>
      </w:pPr>
    </w:p>
    <w:p w14:paraId="57A97B01" w14:textId="77777777" w:rsidR="00DB6EA0" w:rsidRPr="008B5B8D" w:rsidRDefault="003730AA" w:rsidP="00531E95">
      <w:pPr>
        <w:pStyle w:val="Heading3"/>
        <w:jc w:val="both"/>
        <w:rPr>
          <w:rFonts w:ascii="Verdana" w:hAnsi="Verdana"/>
          <w:color w:val="000000"/>
          <w:sz w:val="20"/>
          <w:szCs w:val="20"/>
        </w:rPr>
      </w:pPr>
      <w:r w:rsidRPr="008B5B8D">
        <w:rPr>
          <w:rFonts w:ascii="Verdana" w:hAnsi="Verdana"/>
          <w:color w:val="000000"/>
          <w:sz w:val="20"/>
        </w:rPr>
        <w:t xml:space="preserve">Polisïau Perthnasol </w:t>
      </w:r>
    </w:p>
    <w:p w14:paraId="1BE0B5CC" w14:textId="77777777" w:rsidR="00DB6EA0" w:rsidRPr="008B5B8D" w:rsidRDefault="003730AA" w:rsidP="00531E95">
      <w:pPr>
        <w:jc w:val="both"/>
        <w:rPr>
          <w:color w:val="000000"/>
          <w:sz w:val="20"/>
          <w:szCs w:val="20"/>
        </w:rPr>
      </w:pPr>
      <w:r w:rsidRPr="008B5B8D">
        <w:rPr>
          <w:color w:val="000000"/>
          <w:sz w:val="20"/>
        </w:rPr>
        <w:t xml:space="preserve">Mae angen darllen y polisi hwn ar y cyd â pholisïau canlynol Golff Cymru </w:t>
      </w:r>
    </w:p>
    <w:p w14:paraId="16AB242F" w14:textId="77777777" w:rsidR="00E76FCE" w:rsidRPr="008B5B8D" w:rsidRDefault="00E76FCE" w:rsidP="00531E95">
      <w:pPr>
        <w:jc w:val="both"/>
        <w:rPr>
          <w:color w:val="000000"/>
          <w:sz w:val="20"/>
          <w:szCs w:val="20"/>
        </w:rPr>
      </w:pPr>
    </w:p>
    <w:p w14:paraId="3E97E715" w14:textId="77777777" w:rsidR="00DB6EA0" w:rsidRPr="008B5B8D" w:rsidRDefault="003730AA" w:rsidP="00531E95">
      <w:pPr>
        <w:pStyle w:val="ListParagraph"/>
        <w:numPr>
          <w:ilvl w:val="0"/>
          <w:numId w:val="28"/>
        </w:numPr>
        <w:spacing w:after="160" w:line="259" w:lineRule="auto"/>
        <w:contextualSpacing/>
        <w:jc w:val="both"/>
        <w:rPr>
          <w:color w:val="000000"/>
          <w:sz w:val="20"/>
          <w:szCs w:val="20"/>
        </w:rPr>
      </w:pPr>
      <w:r w:rsidRPr="008B5B8D">
        <w:rPr>
          <w:color w:val="000000"/>
          <w:sz w:val="20"/>
        </w:rPr>
        <w:t>Chwythu'r Chwiban</w:t>
      </w:r>
    </w:p>
    <w:p w14:paraId="6488D975" w14:textId="77777777" w:rsidR="00DB6EA0" w:rsidRPr="008B5B8D" w:rsidRDefault="003730AA" w:rsidP="00531E95">
      <w:pPr>
        <w:pStyle w:val="ListParagraph"/>
        <w:numPr>
          <w:ilvl w:val="0"/>
          <w:numId w:val="28"/>
        </w:numPr>
        <w:spacing w:after="160" w:line="259" w:lineRule="auto"/>
        <w:contextualSpacing/>
        <w:jc w:val="both"/>
        <w:rPr>
          <w:color w:val="000000"/>
          <w:sz w:val="20"/>
          <w:szCs w:val="20"/>
        </w:rPr>
      </w:pPr>
      <w:r w:rsidRPr="008B5B8D">
        <w:rPr>
          <w:color w:val="000000"/>
          <w:sz w:val="20"/>
        </w:rPr>
        <w:t>Cyfryngau Cymdeithasol</w:t>
      </w:r>
    </w:p>
    <w:p w14:paraId="710B4C9F" w14:textId="77777777" w:rsidR="00DB6EA0" w:rsidRPr="008B5B8D" w:rsidRDefault="003730AA" w:rsidP="00531E95">
      <w:pPr>
        <w:pStyle w:val="ListParagraph"/>
        <w:numPr>
          <w:ilvl w:val="0"/>
          <w:numId w:val="28"/>
        </w:numPr>
        <w:spacing w:after="160" w:line="259" w:lineRule="auto"/>
        <w:contextualSpacing/>
        <w:jc w:val="both"/>
        <w:rPr>
          <w:color w:val="000000"/>
          <w:sz w:val="20"/>
          <w:szCs w:val="20"/>
        </w:rPr>
      </w:pPr>
      <w:r w:rsidRPr="008B5B8D">
        <w:rPr>
          <w:color w:val="000000"/>
          <w:sz w:val="20"/>
        </w:rPr>
        <w:t>Cwynion</w:t>
      </w:r>
    </w:p>
    <w:p w14:paraId="598757E9" w14:textId="77777777" w:rsidR="00DB6EA0" w:rsidRPr="008B5B8D" w:rsidRDefault="003730AA" w:rsidP="00531E95">
      <w:pPr>
        <w:pStyle w:val="ListParagraph"/>
        <w:numPr>
          <w:ilvl w:val="0"/>
          <w:numId w:val="28"/>
        </w:numPr>
        <w:spacing w:after="160" w:line="259" w:lineRule="auto"/>
        <w:contextualSpacing/>
        <w:jc w:val="both"/>
        <w:rPr>
          <w:color w:val="000000"/>
          <w:sz w:val="20"/>
          <w:szCs w:val="20"/>
        </w:rPr>
      </w:pPr>
      <w:r w:rsidRPr="008B5B8D">
        <w:rPr>
          <w:color w:val="000000"/>
          <w:sz w:val="20"/>
        </w:rPr>
        <w:t>Disgyblu</w:t>
      </w:r>
    </w:p>
    <w:p w14:paraId="38447211" w14:textId="77777777" w:rsidR="00DB6EA0" w:rsidRPr="008B5B8D" w:rsidRDefault="003730AA" w:rsidP="00531E95">
      <w:pPr>
        <w:pStyle w:val="ListParagraph"/>
        <w:numPr>
          <w:ilvl w:val="0"/>
          <w:numId w:val="28"/>
        </w:numPr>
        <w:spacing w:after="160" w:line="259" w:lineRule="auto"/>
        <w:contextualSpacing/>
        <w:jc w:val="both"/>
        <w:rPr>
          <w:color w:val="000000"/>
          <w:sz w:val="20"/>
          <w:szCs w:val="20"/>
        </w:rPr>
      </w:pPr>
      <w:r w:rsidRPr="008B5B8D">
        <w:rPr>
          <w:color w:val="000000"/>
          <w:sz w:val="20"/>
        </w:rPr>
        <w:t>Cydraddoldeb, Amrywiaeth a Chynhwysiant</w:t>
      </w:r>
    </w:p>
    <w:p w14:paraId="34D8C9A6" w14:textId="77777777" w:rsidR="006E39FC" w:rsidRPr="008B5B8D" w:rsidRDefault="003730AA" w:rsidP="00531E95">
      <w:pPr>
        <w:jc w:val="center"/>
        <w:rPr>
          <w:sz w:val="20"/>
          <w:szCs w:val="20"/>
        </w:rPr>
      </w:pPr>
      <w:r w:rsidRPr="008B5B8D">
        <w:br w:type="page"/>
      </w:r>
      <w:r w:rsidRPr="008B5B8D">
        <w:rPr>
          <w:b/>
          <w:color w:val="FF0000"/>
          <w:sz w:val="20"/>
        </w:rPr>
        <w:lastRenderedPageBreak/>
        <w:t>Logo’r Clwb</w:t>
      </w:r>
    </w:p>
    <w:p w14:paraId="7BBCA61D" w14:textId="77777777" w:rsidR="006E39FC" w:rsidRPr="008B5B8D" w:rsidRDefault="006E39FC" w:rsidP="00531E95">
      <w:pPr>
        <w:jc w:val="center"/>
        <w:rPr>
          <w:rFonts w:cs="Arial"/>
          <w:b/>
          <w:bCs/>
          <w:sz w:val="20"/>
          <w:szCs w:val="20"/>
        </w:rPr>
      </w:pPr>
    </w:p>
    <w:p w14:paraId="0F3DAB50" w14:textId="77777777" w:rsidR="00F07F89" w:rsidRPr="008B5B8D" w:rsidRDefault="003730AA" w:rsidP="00531E95">
      <w:pPr>
        <w:autoSpaceDE w:val="0"/>
        <w:autoSpaceDN w:val="0"/>
        <w:adjustRightInd w:val="0"/>
        <w:jc w:val="center"/>
        <w:outlineLvl w:val="0"/>
        <w:rPr>
          <w:rFonts w:cs="Arial"/>
          <w:b/>
          <w:color w:val="FF0000"/>
          <w:sz w:val="20"/>
          <w:szCs w:val="20"/>
        </w:rPr>
      </w:pPr>
      <w:r w:rsidRPr="008B5B8D">
        <w:rPr>
          <w:b/>
          <w:color w:val="FF0000"/>
          <w:sz w:val="20"/>
        </w:rPr>
        <w:t>CGXXXX</w:t>
      </w:r>
    </w:p>
    <w:p w14:paraId="4BE1CA71" w14:textId="77777777" w:rsidR="00E207FD" w:rsidRPr="008B5B8D" w:rsidRDefault="00E207FD" w:rsidP="00531E95">
      <w:pPr>
        <w:autoSpaceDE w:val="0"/>
        <w:autoSpaceDN w:val="0"/>
        <w:adjustRightInd w:val="0"/>
        <w:jc w:val="center"/>
        <w:outlineLvl w:val="0"/>
        <w:rPr>
          <w:rFonts w:cs="Arial"/>
          <w:b/>
          <w:color w:val="FF0000"/>
          <w:sz w:val="20"/>
          <w:szCs w:val="20"/>
        </w:rPr>
      </w:pPr>
    </w:p>
    <w:p w14:paraId="30203B9A" w14:textId="77777777" w:rsidR="006E39FC" w:rsidRPr="008B5B8D" w:rsidRDefault="003730AA" w:rsidP="00531E95">
      <w:pPr>
        <w:autoSpaceDE w:val="0"/>
        <w:autoSpaceDN w:val="0"/>
        <w:adjustRightInd w:val="0"/>
        <w:jc w:val="center"/>
        <w:outlineLvl w:val="0"/>
        <w:rPr>
          <w:rFonts w:cs="Arial"/>
          <w:b/>
          <w:caps/>
          <w:sz w:val="20"/>
          <w:szCs w:val="20"/>
        </w:rPr>
      </w:pPr>
      <w:r w:rsidRPr="008B5B8D">
        <w:rPr>
          <w:b/>
          <w:caps/>
          <w:sz w:val="20"/>
        </w:rPr>
        <w:t>Ffurflen Adrodd am Ddigwyddiad</w:t>
      </w:r>
    </w:p>
    <w:p w14:paraId="5F9B41A9" w14:textId="77777777" w:rsidR="006E39FC" w:rsidRPr="008B5B8D" w:rsidRDefault="006E39FC" w:rsidP="00531E95">
      <w:pPr>
        <w:jc w:val="both"/>
        <w:rPr>
          <w:rFonts w:cs="Arial"/>
          <w:b/>
          <w:bCs/>
          <w:sz w:val="20"/>
          <w:szCs w:val="20"/>
          <w:u w:val="singl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6E39FC" w:rsidRPr="008B5B8D" w14:paraId="51B60F45" w14:textId="77777777">
        <w:trPr>
          <w:cantSplit/>
          <w:trHeight w:val="421"/>
        </w:trPr>
        <w:tc>
          <w:tcPr>
            <w:tcW w:w="9639" w:type="dxa"/>
            <w:gridSpan w:val="3"/>
            <w:tcMar>
              <w:top w:w="85" w:type="dxa"/>
              <w:left w:w="108" w:type="dxa"/>
              <w:bottom w:w="85" w:type="dxa"/>
              <w:right w:w="108" w:type="dxa"/>
            </w:tcMar>
          </w:tcPr>
          <w:p w14:paraId="6232CB81" w14:textId="77777777" w:rsidR="006E39FC" w:rsidRPr="008B5B8D" w:rsidRDefault="003730AA" w:rsidP="00531E95">
            <w:pPr>
              <w:jc w:val="both"/>
              <w:rPr>
                <w:rFonts w:cs="Arial"/>
                <w:sz w:val="20"/>
                <w:szCs w:val="20"/>
              </w:rPr>
            </w:pPr>
            <w:r w:rsidRPr="008B5B8D">
              <w:rPr>
                <w:color w:val="000000"/>
                <w:sz w:val="20"/>
              </w:rPr>
              <w:t>Enw’r person sy’n cofnodi:</w:t>
            </w:r>
            <w:r w:rsidRPr="008B5B8D">
              <w:rPr>
                <w:color w:val="006600"/>
                <w:sz w:val="20"/>
              </w:rPr>
              <w:t xml:space="preserve"> </w:t>
            </w:r>
          </w:p>
        </w:tc>
      </w:tr>
      <w:tr w:rsidR="006E39FC" w:rsidRPr="008B5B8D" w14:paraId="26AF6239" w14:textId="77777777">
        <w:trPr>
          <w:cantSplit/>
          <w:trHeight w:val="954"/>
        </w:trPr>
        <w:tc>
          <w:tcPr>
            <w:tcW w:w="9639" w:type="dxa"/>
            <w:gridSpan w:val="3"/>
            <w:tcMar>
              <w:top w:w="85" w:type="dxa"/>
              <w:left w:w="108" w:type="dxa"/>
              <w:bottom w:w="85" w:type="dxa"/>
              <w:right w:w="108" w:type="dxa"/>
            </w:tcMar>
          </w:tcPr>
          <w:p w14:paraId="5074AA20" w14:textId="77777777" w:rsidR="006E39FC" w:rsidRPr="008B5B8D" w:rsidRDefault="003730AA" w:rsidP="00531E95">
            <w:pPr>
              <w:jc w:val="both"/>
              <w:rPr>
                <w:rFonts w:cs="Arial"/>
                <w:sz w:val="20"/>
                <w:szCs w:val="20"/>
              </w:rPr>
            </w:pPr>
            <w:r w:rsidRPr="008B5B8D">
              <w:rPr>
                <w:color w:val="000000"/>
                <w:sz w:val="20"/>
              </w:rPr>
              <w:t>Cyfeiriad:</w:t>
            </w:r>
          </w:p>
        </w:tc>
      </w:tr>
      <w:tr w:rsidR="006E39FC" w:rsidRPr="008B5B8D" w14:paraId="14A64ABC" w14:textId="77777777">
        <w:trPr>
          <w:cantSplit/>
          <w:trHeight w:val="415"/>
        </w:trPr>
        <w:tc>
          <w:tcPr>
            <w:tcW w:w="4111" w:type="dxa"/>
            <w:tcMar>
              <w:top w:w="85" w:type="dxa"/>
              <w:left w:w="108" w:type="dxa"/>
              <w:bottom w:w="85" w:type="dxa"/>
              <w:right w:w="108" w:type="dxa"/>
            </w:tcMar>
          </w:tcPr>
          <w:p w14:paraId="3157DAF5" w14:textId="77777777" w:rsidR="006E39FC" w:rsidRPr="008B5B8D" w:rsidRDefault="003730AA" w:rsidP="00531E95">
            <w:pPr>
              <w:jc w:val="both"/>
              <w:rPr>
                <w:rFonts w:cs="Arial"/>
                <w:sz w:val="20"/>
                <w:szCs w:val="20"/>
              </w:rPr>
            </w:pPr>
            <w:r w:rsidRPr="008B5B8D">
              <w:rPr>
                <w:sz w:val="20"/>
              </w:rPr>
              <w:t>Cod Post:</w:t>
            </w:r>
          </w:p>
        </w:tc>
        <w:tc>
          <w:tcPr>
            <w:tcW w:w="5528" w:type="dxa"/>
            <w:gridSpan w:val="2"/>
            <w:tcMar>
              <w:top w:w="85" w:type="dxa"/>
              <w:left w:w="108" w:type="dxa"/>
              <w:bottom w:w="85" w:type="dxa"/>
              <w:right w:w="108" w:type="dxa"/>
            </w:tcMar>
          </w:tcPr>
          <w:p w14:paraId="1277AFF7" w14:textId="77777777" w:rsidR="006E39FC" w:rsidRPr="008B5B8D" w:rsidRDefault="003730AA" w:rsidP="00531E95">
            <w:pPr>
              <w:jc w:val="both"/>
              <w:rPr>
                <w:rFonts w:cs="Arial"/>
                <w:sz w:val="20"/>
                <w:szCs w:val="20"/>
              </w:rPr>
            </w:pPr>
            <w:r w:rsidRPr="008B5B8D">
              <w:rPr>
                <w:sz w:val="20"/>
              </w:rPr>
              <w:t>Rhif Ffôn:</w:t>
            </w:r>
          </w:p>
        </w:tc>
      </w:tr>
      <w:tr w:rsidR="006E39FC" w:rsidRPr="008B5B8D" w14:paraId="3BA5D6B9" w14:textId="77777777">
        <w:trPr>
          <w:cantSplit/>
          <w:trHeight w:val="266"/>
        </w:trPr>
        <w:tc>
          <w:tcPr>
            <w:tcW w:w="9639" w:type="dxa"/>
            <w:gridSpan w:val="3"/>
            <w:tcBorders>
              <w:left w:val="nil"/>
              <w:right w:val="nil"/>
            </w:tcBorders>
            <w:tcMar>
              <w:top w:w="85" w:type="dxa"/>
              <w:left w:w="108" w:type="dxa"/>
              <w:bottom w:w="85" w:type="dxa"/>
              <w:right w:w="108" w:type="dxa"/>
            </w:tcMar>
          </w:tcPr>
          <w:p w14:paraId="4A8DC405" w14:textId="77777777" w:rsidR="006E39FC" w:rsidRPr="008B5B8D" w:rsidRDefault="006E39FC" w:rsidP="00531E95">
            <w:pPr>
              <w:jc w:val="both"/>
              <w:rPr>
                <w:rFonts w:cs="Arial"/>
                <w:bCs/>
                <w:color w:val="000000"/>
                <w:sz w:val="20"/>
                <w:szCs w:val="20"/>
              </w:rPr>
            </w:pPr>
          </w:p>
        </w:tc>
      </w:tr>
      <w:tr w:rsidR="006E39FC" w:rsidRPr="008B5B8D" w14:paraId="6B781A8C" w14:textId="77777777">
        <w:trPr>
          <w:cantSplit/>
          <w:trHeight w:val="408"/>
        </w:trPr>
        <w:tc>
          <w:tcPr>
            <w:tcW w:w="9639" w:type="dxa"/>
            <w:gridSpan w:val="3"/>
            <w:tcMar>
              <w:top w:w="85" w:type="dxa"/>
              <w:left w:w="108" w:type="dxa"/>
              <w:bottom w:w="85" w:type="dxa"/>
              <w:right w:w="108" w:type="dxa"/>
            </w:tcMar>
          </w:tcPr>
          <w:p w14:paraId="642B480E" w14:textId="77777777" w:rsidR="006E39FC" w:rsidRPr="008B5B8D" w:rsidRDefault="003730AA" w:rsidP="00531E95">
            <w:pPr>
              <w:jc w:val="both"/>
              <w:rPr>
                <w:rFonts w:cs="Arial"/>
                <w:sz w:val="20"/>
                <w:szCs w:val="20"/>
              </w:rPr>
            </w:pPr>
            <w:r w:rsidRPr="008B5B8D">
              <w:rPr>
                <w:sz w:val="20"/>
              </w:rPr>
              <w:t>Enw’r Unigolyn sydd wedi ei Adnabod:</w:t>
            </w:r>
          </w:p>
        </w:tc>
      </w:tr>
      <w:tr w:rsidR="00136C0F" w:rsidRPr="008B5B8D" w14:paraId="73759893" w14:textId="77777777">
        <w:trPr>
          <w:cantSplit/>
          <w:trHeight w:val="408"/>
        </w:trPr>
        <w:tc>
          <w:tcPr>
            <w:tcW w:w="9639" w:type="dxa"/>
            <w:gridSpan w:val="3"/>
            <w:tcMar>
              <w:top w:w="85" w:type="dxa"/>
              <w:left w:w="108" w:type="dxa"/>
              <w:bottom w:w="85" w:type="dxa"/>
              <w:right w:w="108" w:type="dxa"/>
            </w:tcMar>
          </w:tcPr>
          <w:p w14:paraId="799F686A" w14:textId="77777777" w:rsidR="00136C0F" w:rsidRPr="008B5B8D" w:rsidRDefault="003730AA" w:rsidP="00531E95">
            <w:pPr>
              <w:jc w:val="both"/>
              <w:rPr>
                <w:rFonts w:cs="Arial"/>
                <w:sz w:val="20"/>
                <w:szCs w:val="20"/>
              </w:rPr>
            </w:pPr>
            <w:r w:rsidRPr="008B5B8D">
              <w:rPr>
                <w:sz w:val="20"/>
              </w:rPr>
              <w:t>Dyddiad Geni:</w:t>
            </w:r>
          </w:p>
        </w:tc>
      </w:tr>
      <w:tr w:rsidR="006E39FC" w:rsidRPr="008B5B8D" w14:paraId="097CBA2E" w14:textId="77777777">
        <w:trPr>
          <w:cantSplit/>
          <w:trHeight w:val="1136"/>
        </w:trPr>
        <w:tc>
          <w:tcPr>
            <w:tcW w:w="9639" w:type="dxa"/>
            <w:gridSpan w:val="3"/>
            <w:tcMar>
              <w:top w:w="85" w:type="dxa"/>
              <w:left w:w="108" w:type="dxa"/>
              <w:bottom w:w="85" w:type="dxa"/>
              <w:right w:w="108" w:type="dxa"/>
            </w:tcMar>
          </w:tcPr>
          <w:p w14:paraId="016B392A" w14:textId="77777777" w:rsidR="006E39FC" w:rsidRPr="008B5B8D" w:rsidRDefault="003730AA" w:rsidP="00531E95">
            <w:pPr>
              <w:jc w:val="both"/>
              <w:rPr>
                <w:rFonts w:cs="Arial"/>
                <w:sz w:val="20"/>
                <w:szCs w:val="20"/>
              </w:rPr>
            </w:pPr>
            <w:r w:rsidRPr="008B5B8D">
              <w:rPr>
                <w:sz w:val="20"/>
              </w:rPr>
              <w:t>Cyfeiriad:</w:t>
            </w:r>
          </w:p>
        </w:tc>
      </w:tr>
      <w:tr w:rsidR="006E39FC" w:rsidRPr="008B5B8D" w14:paraId="0357CBDD" w14:textId="77777777">
        <w:trPr>
          <w:cantSplit/>
          <w:trHeight w:val="403"/>
        </w:trPr>
        <w:tc>
          <w:tcPr>
            <w:tcW w:w="4111" w:type="dxa"/>
            <w:tcMar>
              <w:top w:w="85" w:type="dxa"/>
              <w:left w:w="108" w:type="dxa"/>
              <w:bottom w:w="85" w:type="dxa"/>
              <w:right w:w="108" w:type="dxa"/>
            </w:tcMar>
          </w:tcPr>
          <w:p w14:paraId="10FF39DA" w14:textId="77777777" w:rsidR="006E39FC" w:rsidRPr="008B5B8D" w:rsidRDefault="003730AA" w:rsidP="00531E95">
            <w:pPr>
              <w:jc w:val="both"/>
              <w:rPr>
                <w:rFonts w:cs="Arial"/>
                <w:sz w:val="20"/>
                <w:szCs w:val="20"/>
              </w:rPr>
            </w:pPr>
            <w:r w:rsidRPr="008B5B8D">
              <w:rPr>
                <w:sz w:val="20"/>
              </w:rPr>
              <w:t>Cod Post:</w:t>
            </w:r>
          </w:p>
        </w:tc>
        <w:tc>
          <w:tcPr>
            <w:tcW w:w="5528" w:type="dxa"/>
            <w:gridSpan w:val="2"/>
            <w:tcMar>
              <w:top w:w="85" w:type="dxa"/>
              <w:left w:w="108" w:type="dxa"/>
              <w:bottom w:w="85" w:type="dxa"/>
              <w:right w:w="108" w:type="dxa"/>
            </w:tcMar>
          </w:tcPr>
          <w:p w14:paraId="2A5B1595" w14:textId="77777777" w:rsidR="006E39FC" w:rsidRPr="008B5B8D" w:rsidRDefault="003730AA" w:rsidP="00531E95">
            <w:pPr>
              <w:jc w:val="both"/>
              <w:rPr>
                <w:rFonts w:cs="Arial"/>
                <w:sz w:val="20"/>
                <w:szCs w:val="20"/>
              </w:rPr>
            </w:pPr>
            <w:r w:rsidRPr="008B5B8D">
              <w:rPr>
                <w:sz w:val="20"/>
              </w:rPr>
              <w:t>Rhif Ffôn:</w:t>
            </w:r>
          </w:p>
        </w:tc>
      </w:tr>
      <w:tr w:rsidR="006E39FC" w:rsidRPr="008B5B8D" w14:paraId="2C30FB22" w14:textId="77777777">
        <w:trPr>
          <w:cantSplit/>
          <w:trHeight w:val="284"/>
        </w:trPr>
        <w:tc>
          <w:tcPr>
            <w:tcW w:w="9639" w:type="dxa"/>
            <w:gridSpan w:val="3"/>
            <w:tcBorders>
              <w:left w:val="nil"/>
              <w:right w:val="nil"/>
            </w:tcBorders>
            <w:tcMar>
              <w:top w:w="85" w:type="dxa"/>
              <w:left w:w="108" w:type="dxa"/>
              <w:bottom w:w="85" w:type="dxa"/>
              <w:right w:w="108" w:type="dxa"/>
            </w:tcMar>
          </w:tcPr>
          <w:p w14:paraId="5A348722" w14:textId="77777777" w:rsidR="006E39FC" w:rsidRPr="008B5B8D" w:rsidRDefault="006E39FC" w:rsidP="00531E95">
            <w:pPr>
              <w:jc w:val="both"/>
              <w:rPr>
                <w:rFonts w:cs="Arial"/>
                <w:color w:val="000000"/>
                <w:sz w:val="20"/>
                <w:szCs w:val="20"/>
              </w:rPr>
            </w:pPr>
          </w:p>
        </w:tc>
      </w:tr>
      <w:tr w:rsidR="006E39FC" w:rsidRPr="008B5B8D" w14:paraId="3735B56B" w14:textId="77777777">
        <w:trPr>
          <w:cantSplit/>
          <w:trHeight w:val="435"/>
        </w:trPr>
        <w:tc>
          <w:tcPr>
            <w:tcW w:w="9639" w:type="dxa"/>
            <w:gridSpan w:val="3"/>
            <w:tcMar>
              <w:top w:w="85" w:type="dxa"/>
              <w:left w:w="108" w:type="dxa"/>
              <w:bottom w:w="85" w:type="dxa"/>
              <w:right w:w="108" w:type="dxa"/>
            </w:tcMar>
          </w:tcPr>
          <w:p w14:paraId="6E1F05FD" w14:textId="77777777" w:rsidR="006E39FC" w:rsidRPr="008B5B8D" w:rsidRDefault="003730AA" w:rsidP="00531E95">
            <w:pPr>
              <w:jc w:val="both"/>
              <w:rPr>
                <w:rFonts w:cs="Arial"/>
                <w:sz w:val="20"/>
                <w:szCs w:val="20"/>
              </w:rPr>
            </w:pPr>
            <w:r w:rsidRPr="008B5B8D">
              <w:rPr>
                <w:color w:val="000000"/>
                <w:sz w:val="20"/>
              </w:rPr>
              <w:t>Y sawl sy’n gwneud y cyfeiriad:</w:t>
            </w:r>
          </w:p>
        </w:tc>
      </w:tr>
      <w:tr w:rsidR="00136C0F" w:rsidRPr="008B5B8D" w14:paraId="48E74FD3" w14:textId="77777777">
        <w:trPr>
          <w:cantSplit/>
          <w:trHeight w:val="435"/>
        </w:trPr>
        <w:tc>
          <w:tcPr>
            <w:tcW w:w="9639" w:type="dxa"/>
            <w:gridSpan w:val="3"/>
            <w:tcMar>
              <w:top w:w="85" w:type="dxa"/>
              <w:left w:w="108" w:type="dxa"/>
              <w:bottom w:w="85" w:type="dxa"/>
              <w:right w:w="108" w:type="dxa"/>
            </w:tcMar>
          </w:tcPr>
          <w:p w14:paraId="227DA31D" w14:textId="77777777" w:rsidR="00136C0F" w:rsidRPr="008B5B8D" w:rsidRDefault="003730AA" w:rsidP="00531E95">
            <w:pPr>
              <w:jc w:val="both"/>
              <w:rPr>
                <w:rFonts w:cs="Arial"/>
                <w:color w:val="000000"/>
                <w:sz w:val="20"/>
                <w:szCs w:val="20"/>
              </w:rPr>
            </w:pPr>
            <w:r w:rsidRPr="008B5B8D">
              <w:rPr>
                <w:color w:val="000000"/>
                <w:sz w:val="20"/>
              </w:rPr>
              <w:t>Rôl:</w:t>
            </w:r>
          </w:p>
        </w:tc>
      </w:tr>
      <w:tr w:rsidR="006E39FC" w:rsidRPr="008B5B8D" w14:paraId="07271C89" w14:textId="77777777">
        <w:trPr>
          <w:cantSplit/>
          <w:trHeight w:val="1126"/>
        </w:trPr>
        <w:tc>
          <w:tcPr>
            <w:tcW w:w="9639" w:type="dxa"/>
            <w:gridSpan w:val="3"/>
            <w:tcMar>
              <w:top w:w="85" w:type="dxa"/>
              <w:left w:w="108" w:type="dxa"/>
              <w:bottom w:w="85" w:type="dxa"/>
              <w:right w:w="108" w:type="dxa"/>
            </w:tcMar>
          </w:tcPr>
          <w:p w14:paraId="6CEE25A5" w14:textId="77777777" w:rsidR="006E39FC" w:rsidRPr="008B5B8D" w:rsidRDefault="003730AA" w:rsidP="00531E95">
            <w:pPr>
              <w:jc w:val="both"/>
              <w:rPr>
                <w:rFonts w:cs="Arial"/>
                <w:sz w:val="20"/>
                <w:szCs w:val="20"/>
              </w:rPr>
            </w:pPr>
            <w:r w:rsidRPr="008B5B8D">
              <w:rPr>
                <w:sz w:val="20"/>
              </w:rPr>
              <w:t>Cyfeiriad:</w:t>
            </w:r>
          </w:p>
        </w:tc>
      </w:tr>
      <w:tr w:rsidR="006E39FC" w:rsidRPr="008B5B8D" w14:paraId="5C03E3C9" w14:textId="77777777">
        <w:trPr>
          <w:cantSplit/>
          <w:trHeight w:val="395"/>
        </w:trPr>
        <w:tc>
          <w:tcPr>
            <w:tcW w:w="4465" w:type="dxa"/>
            <w:gridSpan w:val="2"/>
            <w:tcMar>
              <w:top w:w="85" w:type="dxa"/>
              <w:left w:w="108" w:type="dxa"/>
              <w:bottom w:w="85" w:type="dxa"/>
              <w:right w:w="108" w:type="dxa"/>
            </w:tcMar>
          </w:tcPr>
          <w:p w14:paraId="027E7556" w14:textId="77777777" w:rsidR="006E39FC" w:rsidRPr="008B5B8D" w:rsidRDefault="003730AA" w:rsidP="00531E95">
            <w:pPr>
              <w:jc w:val="both"/>
              <w:rPr>
                <w:rFonts w:cs="Arial"/>
                <w:sz w:val="20"/>
                <w:szCs w:val="20"/>
              </w:rPr>
            </w:pPr>
            <w:r w:rsidRPr="008B5B8D">
              <w:rPr>
                <w:sz w:val="20"/>
              </w:rPr>
              <w:t>Cod Post:</w:t>
            </w:r>
          </w:p>
        </w:tc>
        <w:tc>
          <w:tcPr>
            <w:tcW w:w="5174" w:type="dxa"/>
            <w:tcMar>
              <w:top w:w="85" w:type="dxa"/>
              <w:left w:w="108" w:type="dxa"/>
              <w:bottom w:w="85" w:type="dxa"/>
              <w:right w:w="108" w:type="dxa"/>
            </w:tcMar>
          </w:tcPr>
          <w:p w14:paraId="4868153F" w14:textId="77777777" w:rsidR="006E39FC" w:rsidRPr="008B5B8D" w:rsidRDefault="003730AA" w:rsidP="00531E95">
            <w:pPr>
              <w:jc w:val="both"/>
              <w:rPr>
                <w:rFonts w:cs="Arial"/>
                <w:sz w:val="20"/>
                <w:szCs w:val="20"/>
              </w:rPr>
            </w:pPr>
            <w:r w:rsidRPr="008B5B8D">
              <w:rPr>
                <w:sz w:val="20"/>
              </w:rPr>
              <w:t>Rhif Ffôn:</w:t>
            </w:r>
          </w:p>
        </w:tc>
      </w:tr>
      <w:tr w:rsidR="00136C0F" w:rsidRPr="008B5B8D" w14:paraId="560193CC" w14:textId="77777777">
        <w:trPr>
          <w:cantSplit/>
          <w:trHeight w:val="395"/>
        </w:trPr>
        <w:tc>
          <w:tcPr>
            <w:tcW w:w="9639" w:type="dxa"/>
            <w:gridSpan w:val="3"/>
            <w:tcMar>
              <w:top w:w="85" w:type="dxa"/>
              <w:left w:w="108" w:type="dxa"/>
              <w:bottom w:w="85" w:type="dxa"/>
              <w:right w:w="108" w:type="dxa"/>
            </w:tcMar>
          </w:tcPr>
          <w:p w14:paraId="1C4674F5" w14:textId="77777777" w:rsidR="00136C0F" w:rsidRPr="008B5B8D" w:rsidRDefault="003730AA" w:rsidP="00531E95">
            <w:pPr>
              <w:jc w:val="both"/>
              <w:rPr>
                <w:rFonts w:cs="Arial"/>
                <w:sz w:val="20"/>
                <w:szCs w:val="20"/>
              </w:rPr>
            </w:pPr>
            <w:r w:rsidRPr="008B5B8D">
              <w:rPr>
                <w:sz w:val="20"/>
              </w:rPr>
              <w:t>E-bost:</w:t>
            </w:r>
          </w:p>
        </w:tc>
      </w:tr>
      <w:tr w:rsidR="006E39FC" w:rsidRPr="008B5B8D" w14:paraId="4D8A98AF" w14:textId="77777777">
        <w:trPr>
          <w:cantSplit/>
          <w:trHeight w:val="274"/>
        </w:trPr>
        <w:tc>
          <w:tcPr>
            <w:tcW w:w="9639" w:type="dxa"/>
            <w:gridSpan w:val="3"/>
            <w:tcBorders>
              <w:left w:val="nil"/>
              <w:right w:val="nil"/>
            </w:tcBorders>
            <w:tcMar>
              <w:top w:w="85" w:type="dxa"/>
              <w:left w:w="108" w:type="dxa"/>
              <w:bottom w:w="85" w:type="dxa"/>
              <w:right w:w="108" w:type="dxa"/>
            </w:tcMar>
          </w:tcPr>
          <w:p w14:paraId="158FED2D" w14:textId="77777777" w:rsidR="006E39FC" w:rsidRPr="008B5B8D" w:rsidRDefault="006E39FC" w:rsidP="00531E95">
            <w:pPr>
              <w:autoSpaceDE w:val="0"/>
              <w:autoSpaceDN w:val="0"/>
              <w:adjustRightInd w:val="0"/>
              <w:jc w:val="both"/>
              <w:rPr>
                <w:rFonts w:cs="Arial"/>
                <w:bCs/>
                <w:color w:val="000000"/>
                <w:sz w:val="20"/>
                <w:szCs w:val="20"/>
              </w:rPr>
            </w:pPr>
          </w:p>
        </w:tc>
      </w:tr>
      <w:tr w:rsidR="006E39FC" w:rsidRPr="008B5B8D" w14:paraId="6368D950" w14:textId="77777777">
        <w:trPr>
          <w:cantSplit/>
          <w:trHeight w:val="1411"/>
        </w:trPr>
        <w:tc>
          <w:tcPr>
            <w:tcW w:w="9639" w:type="dxa"/>
            <w:gridSpan w:val="3"/>
            <w:tcMar>
              <w:top w:w="85" w:type="dxa"/>
              <w:left w:w="108" w:type="dxa"/>
              <w:bottom w:w="85" w:type="dxa"/>
              <w:right w:w="108" w:type="dxa"/>
            </w:tcMar>
          </w:tcPr>
          <w:p w14:paraId="59105A66" w14:textId="77777777" w:rsidR="006E39FC" w:rsidRPr="008B5B8D" w:rsidRDefault="003730AA" w:rsidP="00531E95">
            <w:pPr>
              <w:autoSpaceDE w:val="0"/>
              <w:autoSpaceDN w:val="0"/>
              <w:adjustRightInd w:val="0"/>
              <w:jc w:val="both"/>
              <w:rPr>
                <w:rFonts w:cs="Arial"/>
                <w:color w:val="000000"/>
                <w:sz w:val="20"/>
                <w:szCs w:val="20"/>
              </w:rPr>
            </w:pPr>
            <w:r w:rsidRPr="008B5B8D">
              <w:rPr>
                <w:color w:val="000000"/>
                <w:sz w:val="20"/>
              </w:rPr>
              <w:t>Manylion y pryderon/honiadau: [Angen cynnwys: dyddiad, amser, lleoliad a natur y digwyddiad.]</w:t>
            </w:r>
          </w:p>
        </w:tc>
      </w:tr>
      <w:tr w:rsidR="00B800EF" w:rsidRPr="008B5B8D" w14:paraId="04C3E36F" w14:textId="77777777">
        <w:trPr>
          <w:cantSplit/>
          <w:trHeight w:val="1411"/>
        </w:trPr>
        <w:tc>
          <w:tcPr>
            <w:tcW w:w="9639" w:type="dxa"/>
            <w:gridSpan w:val="3"/>
            <w:tcMar>
              <w:top w:w="85" w:type="dxa"/>
              <w:left w:w="108" w:type="dxa"/>
              <w:bottom w:w="85" w:type="dxa"/>
              <w:right w:w="108" w:type="dxa"/>
            </w:tcMar>
          </w:tcPr>
          <w:p w14:paraId="4865BF3C" w14:textId="77777777" w:rsidR="00B800EF" w:rsidRPr="008B5B8D" w:rsidRDefault="003730AA" w:rsidP="00531E95">
            <w:pPr>
              <w:autoSpaceDE w:val="0"/>
              <w:autoSpaceDN w:val="0"/>
              <w:adjustRightInd w:val="0"/>
              <w:jc w:val="both"/>
              <w:rPr>
                <w:rFonts w:cs="Arial"/>
                <w:bCs/>
                <w:color w:val="000000"/>
                <w:sz w:val="20"/>
                <w:szCs w:val="20"/>
              </w:rPr>
            </w:pPr>
            <w:r w:rsidRPr="008B5B8D">
              <w:rPr>
                <w:color w:val="000000"/>
                <w:sz w:val="20"/>
              </w:rPr>
              <w:lastRenderedPageBreak/>
              <w:t>Clwb/Digwyddiad:</w:t>
            </w:r>
          </w:p>
          <w:p w14:paraId="02662D3A" w14:textId="77777777" w:rsidR="00B800EF" w:rsidRPr="008B5B8D" w:rsidRDefault="00B800EF" w:rsidP="00531E95">
            <w:pPr>
              <w:autoSpaceDE w:val="0"/>
              <w:autoSpaceDN w:val="0"/>
              <w:adjustRightInd w:val="0"/>
              <w:jc w:val="both"/>
              <w:rPr>
                <w:rFonts w:cs="Arial"/>
                <w:bCs/>
                <w:color w:val="000000"/>
                <w:sz w:val="20"/>
                <w:szCs w:val="20"/>
              </w:rPr>
            </w:pPr>
          </w:p>
          <w:p w14:paraId="24E1C80A" w14:textId="77777777" w:rsidR="00B800EF" w:rsidRPr="008B5B8D" w:rsidRDefault="003730AA" w:rsidP="00531E95">
            <w:pPr>
              <w:autoSpaceDE w:val="0"/>
              <w:autoSpaceDN w:val="0"/>
              <w:adjustRightInd w:val="0"/>
              <w:jc w:val="both"/>
              <w:rPr>
                <w:rFonts w:cs="Arial"/>
                <w:bCs/>
                <w:color w:val="000000"/>
                <w:sz w:val="20"/>
                <w:szCs w:val="20"/>
              </w:rPr>
            </w:pPr>
            <w:r w:rsidRPr="008B5B8D">
              <w:rPr>
                <w:color w:val="000000"/>
                <w:sz w:val="20"/>
              </w:rPr>
              <w:t>Enw Arweinydd Diogelu a Manylion Cyswllt:</w:t>
            </w:r>
          </w:p>
        </w:tc>
      </w:tr>
      <w:tr w:rsidR="006E39FC" w:rsidRPr="008B5B8D" w14:paraId="063DA406" w14:textId="77777777">
        <w:trPr>
          <w:cantSplit/>
          <w:trHeight w:val="1252"/>
        </w:trPr>
        <w:tc>
          <w:tcPr>
            <w:tcW w:w="9639" w:type="dxa"/>
            <w:gridSpan w:val="3"/>
            <w:tcMar>
              <w:top w:w="85" w:type="dxa"/>
              <w:left w:w="108" w:type="dxa"/>
              <w:bottom w:w="85" w:type="dxa"/>
              <w:right w:w="108" w:type="dxa"/>
            </w:tcMar>
          </w:tcPr>
          <w:p w14:paraId="69F8BB7D" w14:textId="6ADFF40B" w:rsidR="006E39FC" w:rsidRPr="008B5B8D" w:rsidRDefault="000A51BA" w:rsidP="00531E95">
            <w:pPr>
              <w:autoSpaceDE w:val="0"/>
              <w:autoSpaceDN w:val="0"/>
              <w:adjustRightInd w:val="0"/>
              <w:jc w:val="both"/>
              <w:rPr>
                <w:rFonts w:cs="Arial"/>
                <w:color w:val="000000"/>
                <w:sz w:val="20"/>
                <w:szCs w:val="20"/>
              </w:rPr>
            </w:pPr>
            <w:r>
              <w:rPr>
                <w:rFonts w:cs="Verdana"/>
                <w:color w:val="000000"/>
                <w:sz w:val="20"/>
                <w:szCs w:val="20"/>
              </w:rPr>
              <w:t>Gwybodaeth ychwanegol: [Cynnwys: llygaid dyst. Datganiadau atgyfnerthu; gwybodaeth gofalwr lle bo’n briodol ayb].</w:t>
            </w:r>
          </w:p>
        </w:tc>
      </w:tr>
      <w:tr w:rsidR="00C73986" w:rsidRPr="008B5B8D" w14:paraId="1B27BB68" w14:textId="77777777">
        <w:trPr>
          <w:cantSplit/>
          <w:trHeight w:val="1252"/>
        </w:trPr>
        <w:tc>
          <w:tcPr>
            <w:tcW w:w="9639" w:type="dxa"/>
            <w:gridSpan w:val="3"/>
            <w:tcMar>
              <w:top w:w="85" w:type="dxa"/>
              <w:left w:w="108" w:type="dxa"/>
              <w:bottom w:w="85" w:type="dxa"/>
              <w:right w:w="108" w:type="dxa"/>
            </w:tcMar>
          </w:tcPr>
          <w:p w14:paraId="05CA2617" w14:textId="77777777" w:rsidR="007318F7" w:rsidRPr="008B5B8D" w:rsidRDefault="003730AA" w:rsidP="00531E95">
            <w:pPr>
              <w:pStyle w:val="TableParagraph"/>
              <w:spacing w:before="5"/>
              <w:jc w:val="both"/>
              <w:rPr>
                <w:rFonts w:ascii="Verdana" w:hAnsi="Verdana"/>
                <w:sz w:val="20"/>
                <w:szCs w:val="20"/>
              </w:rPr>
            </w:pPr>
            <w:r w:rsidRPr="008B5B8D">
              <w:rPr>
                <w:rFonts w:ascii="Verdana" w:hAnsi="Verdana"/>
                <w:sz w:val="20"/>
              </w:rPr>
              <w:t>Ydych chi wedi trafod y pryderon gyda’r unigolyn? Beth yw eu barn?</w:t>
            </w:r>
          </w:p>
          <w:p w14:paraId="372404C4" w14:textId="77777777" w:rsidR="00C73986" w:rsidRPr="008B5B8D" w:rsidRDefault="00C73986" w:rsidP="00531E95">
            <w:pPr>
              <w:pStyle w:val="TableParagraph"/>
              <w:spacing w:before="5"/>
              <w:jc w:val="both"/>
              <w:rPr>
                <w:rFonts w:ascii="Verdana" w:hAnsi="Verdana"/>
                <w:sz w:val="20"/>
                <w:szCs w:val="20"/>
              </w:rPr>
            </w:pPr>
          </w:p>
          <w:p w14:paraId="7BD7A6D2" w14:textId="77777777" w:rsidR="00C73986" w:rsidRPr="008B5B8D" w:rsidRDefault="003730AA" w:rsidP="00531E95">
            <w:pPr>
              <w:pStyle w:val="TableParagraph"/>
              <w:spacing w:before="5"/>
              <w:jc w:val="both"/>
              <w:rPr>
                <w:rFonts w:ascii="Verdana" w:hAnsi="Verdana"/>
                <w:sz w:val="20"/>
                <w:szCs w:val="20"/>
              </w:rPr>
            </w:pPr>
            <w:r w:rsidRPr="008B5B8D">
              <w:rPr>
                <w:rFonts w:ascii="Verdana" w:hAnsi="Verdana"/>
                <w:sz w:val="20"/>
              </w:rPr>
              <w:t>Os nad ydych wedi siarad gyda’r unigolyn, eglurwch pam.</w:t>
            </w:r>
          </w:p>
        </w:tc>
      </w:tr>
      <w:tr w:rsidR="006E39FC" w:rsidRPr="008B5B8D" w14:paraId="4BD8F699" w14:textId="77777777">
        <w:trPr>
          <w:cantSplit/>
          <w:trHeight w:val="1128"/>
        </w:trPr>
        <w:tc>
          <w:tcPr>
            <w:tcW w:w="9639" w:type="dxa"/>
            <w:gridSpan w:val="3"/>
            <w:tcBorders>
              <w:bottom w:val="nil"/>
            </w:tcBorders>
            <w:tcMar>
              <w:top w:w="85" w:type="dxa"/>
              <w:left w:w="108" w:type="dxa"/>
              <w:bottom w:w="85" w:type="dxa"/>
              <w:right w:w="108" w:type="dxa"/>
            </w:tcMar>
          </w:tcPr>
          <w:p w14:paraId="5E4D34A9" w14:textId="77777777" w:rsidR="006E39FC" w:rsidRPr="008B5B8D" w:rsidRDefault="003730AA" w:rsidP="00531E95">
            <w:pPr>
              <w:keepNext/>
              <w:keepLines/>
              <w:autoSpaceDE w:val="0"/>
              <w:autoSpaceDN w:val="0"/>
              <w:adjustRightInd w:val="0"/>
              <w:jc w:val="both"/>
              <w:rPr>
                <w:rFonts w:cs="Arial"/>
                <w:color w:val="000000"/>
                <w:sz w:val="20"/>
                <w:szCs w:val="20"/>
              </w:rPr>
            </w:pPr>
            <w:r w:rsidRPr="008B5B8D">
              <w:rPr>
                <w:color w:val="000000"/>
                <w:sz w:val="20"/>
              </w:rPr>
              <w:t>Wedi rhoi gwybod i Golff Cymru (01633 436040)</w:t>
            </w:r>
          </w:p>
          <w:p w14:paraId="52EA13DB" w14:textId="77777777" w:rsidR="006E39FC" w:rsidRPr="008B5B8D" w:rsidRDefault="006E39FC" w:rsidP="00531E95">
            <w:pPr>
              <w:keepNext/>
              <w:keepLines/>
              <w:autoSpaceDE w:val="0"/>
              <w:autoSpaceDN w:val="0"/>
              <w:adjustRightInd w:val="0"/>
              <w:jc w:val="both"/>
              <w:rPr>
                <w:rFonts w:cs="Arial"/>
                <w:bCs/>
                <w:color w:val="000000"/>
                <w:sz w:val="20"/>
                <w:szCs w:val="20"/>
              </w:rPr>
            </w:pPr>
          </w:p>
          <w:p w14:paraId="790897F0" w14:textId="77777777" w:rsidR="006E39FC" w:rsidRPr="008B5B8D" w:rsidRDefault="003730AA" w:rsidP="00531E95">
            <w:pPr>
              <w:keepNext/>
              <w:keepLines/>
              <w:autoSpaceDE w:val="0"/>
              <w:autoSpaceDN w:val="0"/>
              <w:adjustRightInd w:val="0"/>
              <w:jc w:val="both"/>
              <w:rPr>
                <w:rFonts w:cs="Arial"/>
                <w:bCs/>
                <w:color w:val="000000"/>
                <w:sz w:val="20"/>
                <w:szCs w:val="20"/>
              </w:rPr>
            </w:pPr>
            <w:r w:rsidRPr="008B5B8D">
              <w:rPr>
                <w:color w:val="000000"/>
                <w:sz w:val="20"/>
              </w:rPr>
              <w:t>Rhif Achos (os oes un wedi ei ddynodi):</w:t>
            </w:r>
          </w:p>
          <w:p w14:paraId="59B9DB28" w14:textId="77777777" w:rsidR="006E39FC" w:rsidRPr="008B5B8D" w:rsidRDefault="006E39FC" w:rsidP="00531E95">
            <w:pPr>
              <w:keepNext/>
              <w:keepLines/>
              <w:autoSpaceDE w:val="0"/>
              <w:autoSpaceDN w:val="0"/>
              <w:adjustRightInd w:val="0"/>
              <w:jc w:val="both"/>
              <w:rPr>
                <w:rFonts w:cs="Arial"/>
                <w:bCs/>
                <w:color w:val="000000"/>
                <w:sz w:val="20"/>
                <w:szCs w:val="20"/>
              </w:rPr>
            </w:pPr>
          </w:p>
          <w:p w14:paraId="4A1968DE" w14:textId="42336151" w:rsidR="006E39FC" w:rsidRPr="008B5B8D" w:rsidRDefault="000A51BA" w:rsidP="00531E95">
            <w:pPr>
              <w:keepNext/>
              <w:keepLines/>
              <w:autoSpaceDE w:val="0"/>
              <w:autoSpaceDN w:val="0"/>
              <w:adjustRightInd w:val="0"/>
              <w:jc w:val="both"/>
              <w:rPr>
                <w:rFonts w:cs="Arial"/>
                <w:bCs/>
                <w:color w:val="000000"/>
                <w:sz w:val="20"/>
                <w:szCs w:val="20"/>
              </w:rPr>
            </w:pPr>
            <w:r>
              <w:rPr>
                <w:rFonts w:cs="Verdana"/>
                <w:color w:val="000000"/>
                <w:sz w:val="20"/>
                <w:szCs w:val="20"/>
              </w:rPr>
              <w:t>Gyda phwy fuoch yn siarad:</w:t>
            </w:r>
          </w:p>
        </w:tc>
      </w:tr>
      <w:tr w:rsidR="006E39FC" w:rsidRPr="008B5B8D" w14:paraId="5F99BFA2" w14:textId="77777777">
        <w:trPr>
          <w:cantSplit/>
          <w:trHeight w:val="563"/>
        </w:trPr>
        <w:tc>
          <w:tcPr>
            <w:tcW w:w="9639" w:type="dxa"/>
            <w:gridSpan w:val="3"/>
            <w:tcBorders>
              <w:top w:val="nil"/>
            </w:tcBorders>
            <w:tcMar>
              <w:top w:w="85" w:type="dxa"/>
              <w:left w:w="108" w:type="dxa"/>
              <w:bottom w:w="85" w:type="dxa"/>
              <w:right w:w="108" w:type="dxa"/>
            </w:tcMar>
          </w:tcPr>
          <w:p w14:paraId="5D791F47" w14:textId="77777777" w:rsidR="006E39FC" w:rsidRPr="008B5B8D" w:rsidRDefault="003730AA" w:rsidP="00531E95">
            <w:pPr>
              <w:keepNext/>
              <w:keepLines/>
              <w:autoSpaceDE w:val="0"/>
              <w:autoSpaceDN w:val="0"/>
              <w:adjustRightInd w:val="0"/>
              <w:jc w:val="both"/>
              <w:rPr>
                <w:rFonts w:cs="Arial"/>
                <w:color w:val="000000"/>
                <w:sz w:val="20"/>
                <w:szCs w:val="20"/>
              </w:rPr>
            </w:pPr>
            <w:r w:rsidRPr="008B5B8D">
              <w:rPr>
                <w:color w:val="000000"/>
                <w:sz w:val="20"/>
              </w:rPr>
              <w:t>Dyddiad:                                                                   Amser:</w:t>
            </w:r>
          </w:p>
          <w:p w14:paraId="0AB1BC84" w14:textId="77777777" w:rsidR="006E39FC" w:rsidRPr="008B5B8D" w:rsidRDefault="006E39FC" w:rsidP="00531E95">
            <w:pPr>
              <w:keepNext/>
              <w:keepLines/>
              <w:jc w:val="both"/>
              <w:rPr>
                <w:rFonts w:cs="Arial"/>
                <w:sz w:val="20"/>
                <w:szCs w:val="20"/>
              </w:rPr>
            </w:pPr>
          </w:p>
        </w:tc>
      </w:tr>
      <w:tr w:rsidR="006E39FC" w:rsidRPr="008B5B8D" w14:paraId="08A57BAA" w14:textId="77777777">
        <w:trPr>
          <w:cantSplit/>
          <w:trHeight w:val="1124"/>
        </w:trPr>
        <w:tc>
          <w:tcPr>
            <w:tcW w:w="9639" w:type="dxa"/>
            <w:gridSpan w:val="3"/>
            <w:tcBorders>
              <w:bottom w:val="nil"/>
            </w:tcBorders>
            <w:tcMar>
              <w:top w:w="85" w:type="dxa"/>
              <w:left w:w="108" w:type="dxa"/>
              <w:bottom w:w="85" w:type="dxa"/>
              <w:right w:w="108" w:type="dxa"/>
            </w:tcMar>
          </w:tcPr>
          <w:p w14:paraId="2859A616" w14:textId="77777777" w:rsidR="006E39FC" w:rsidRPr="008B5B8D" w:rsidRDefault="003730AA" w:rsidP="00531E95">
            <w:pPr>
              <w:autoSpaceDE w:val="0"/>
              <w:autoSpaceDN w:val="0"/>
              <w:adjustRightInd w:val="0"/>
              <w:jc w:val="both"/>
              <w:rPr>
                <w:rFonts w:cs="Arial"/>
                <w:color w:val="000000"/>
                <w:sz w:val="20"/>
                <w:szCs w:val="20"/>
              </w:rPr>
            </w:pPr>
            <w:r w:rsidRPr="008B5B8D">
              <w:rPr>
                <w:color w:val="000000"/>
                <w:sz w:val="20"/>
              </w:rPr>
              <w:t>Gweithrediad:</w:t>
            </w:r>
          </w:p>
          <w:p w14:paraId="1245539D" w14:textId="77777777" w:rsidR="006E39FC" w:rsidRPr="008B5B8D" w:rsidRDefault="006E39FC" w:rsidP="00531E95">
            <w:pPr>
              <w:autoSpaceDE w:val="0"/>
              <w:autoSpaceDN w:val="0"/>
              <w:adjustRightInd w:val="0"/>
              <w:jc w:val="both"/>
              <w:rPr>
                <w:rFonts w:cs="Arial"/>
                <w:sz w:val="20"/>
                <w:szCs w:val="20"/>
              </w:rPr>
            </w:pPr>
          </w:p>
        </w:tc>
      </w:tr>
      <w:tr w:rsidR="006E39FC" w:rsidRPr="008B5B8D" w14:paraId="5E672F92" w14:textId="77777777">
        <w:trPr>
          <w:cantSplit/>
          <w:trHeight w:val="428"/>
        </w:trPr>
        <w:tc>
          <w:tcPr>
            <w:tcW w:w="9639" w:type="dxa"/>
            <w:gridSpan w:val="3"/>
            <w:tcBorders>
              <w:top w:val="nil"/>
            </w:tcBorders>
            <w:tcMar>
              <w:top w:w="85" w:type="dxa"/>
              <w:left w:w="108" w:type="dxa"/>
              <w:bottom w:w="85" w:type="dxa"/>
              <w:right w:w="108" w:type="dxa"/>
            </w:tcMar>
          </w:tcPr>
          <w:p w14:paraId="4F85E320" w14:textId="77777777" w:rsidR="006E39FC" w:rsidRPr="008B5B8D" w:rsidRDefault="003730AA" w:rsidP="00531E95">
            <w:pPr>
              <w:jc w:val="both"/>
              <w:rPr>
                <w:rFonts w:cs="Arial"/>
                <w:color w:val="000000"/>
                <w:sz w:val="20"/>
                <w:szCs w:val="20"/>
              </w:rPr>
            </w:pPr>
            <w:r w:rsidRPr="008B5B8D">
              <w:rPr>
                <w:color w:val="000000"/>
                <w:sz w:val="20"/>
              </w:rPr>
              <w:t>Dyddiad:                                                                   Amser:</w:t>
            </w:r>
          </w:p>
        </w:tc>
      </w:tr>
      <w:tr w:rsidR="006E39FC" w:rsidRPr="008B5B8D" w14:paraId="7C97CBC2" w14:textId="77777777">
        <w:trPr>
          <w:cantSplit/>
          <w:trHeight w:val="538"/>
        </w:trPr>
        <w:tc>
          <w:tcPr>
            <w:tcW w:w="9639" w:type="dxa"/>
            <w:gridSpan w:val="3"/>
            <w:tcMar>
              <w:top w:w="85" w:type="dxa"/>
              <w:left w:w="108" w:type="dxa"/>
              <w:bottom w:w="85" w:type="dxa"/>
              <w:right w:w="108" w:type="dxa"/>
            </w:tcMar>
          </w:tcPr>
          <w:p w14:paraId="3798D1ED" w14:textId="77777777" w:rsidR="006E39FC" w:rsidRPr="008B5B8D" w:rsidRDefault="006E39FC" w:rsidP="00531E95">
            <w:pPr>
              <w:autoSpaceDE w:val="0"/>
              <w:autoSpaceDN w:val="0"/>
              <w:adjustRightInd w:val="0"/>
              <w:jc w:val="both"/>
              <w:rPr>
                <w:rFonts w:cs="Arial"/>
                <w:color w:val="000000"/>
                <w:sz w:val="20"/>
                <w:szCs w:val="20"/>
              </w:rPr>
            </w:pPr>
          </w:p>
          <w:p w14:paraId="7CBA3B6C" w14:textId="77777777" w:rsidR="006E39FC" w:rsidRPr="008B5B8D" w:rsidRDefault="003730AA" w:rsidP="00531E95">
            <w:pPr>
              <w:autoSpaceDE w:val="0"/>
              <w:autoSpaceDN w:val="0"/>
              <w:adjustRightInd w:val="0"/>
              <w:jc w:val="both"/>
              <w:rPr>
                <w:rFonts w:cs="Arial"/>
                <w:color w:val="000000"/>
                <w:sz w:val="20"/>
                <w:szCs w:val="20"/>
              </w:rPr>
            </w:pPr>
            <w:r w:rsidRPr="008B5B8D">
              <w:rPr>
                <w:color w:val="000000"/>
                <w:sz w:val="20"/>
              </w:rPr>
              <w:t xml:space="preserve">Llofnod Cofnodydd:       </w:t>
            </w:r>
          </w:p>
          <w:p w14:paraId="0F86A5A2" w14:textId="77777777" w:rsidR="006E39FC" w:rsidRPr="008B5B8D" w:rsidRDefault="003730AA" w:rsidP="00531E95">
            <w:pPr>
              <w:autoSpaceDE w:val="0"/>
              <w:autoSpaceDN w:val="0"/>
              <w:adjustRightInd w:val="0"/>
              <w:jc w:val="both"/>
              <w:rPr>
                <w:rFonts w:cs="Arial"/>
                <w:color w:val="000000"/>
                <w:sz w:val="20"/>
                <w:szCs w:val="20"/>
              </w:rPr>
            </w:pPr>
            <w:r w:rsidRPr="008B5B8D">
              <w:rPr>
                <w:color w:val="000000"/>
                <w:sz w:val="20"/>
              </w:rPr>
              <w:t xml:space="preserve">                                 </w:t>
            </w:r>
          </w:p>
          <w:p w14:paraId="3B8CF405" w14:textId="77777777" w:rsidR="006E39FC" w:rsidRPr="008B5B8D" w:rsidRDefault="006E39FC" w:rsidP="00531E95">
            <w:pPr>
              <w:autoSpaceDE w:val="0"/>
              <w:autoSpaceDN w:val="0"/>
              <w:adjustRightInd w:val="0"/>
              <w:jc w:val="both"/>
              <w:rPr>
                <w:rFonts w:cs="Arial"/>
                <w:color w:val="000000"/>
                <w:sz w:val="20"/>
                <w:szCs w:val="20"/>
              </w:rPr>
            </w:pPr>
          </w:p>
          <w:p w14:paraId="297A3830" w14:textId="77777777" w:rsidR="006E39FC" w:rsidRPr="008B5B8D" w:rsidRDefault="003730AA" w:rsidP="00531E95">
            <w:pPr>
              <w:autoSpaceDE w:val="0"/>
              <w:autoSpaceDN w:val="0"/>
              <w:adjustRightInd w:val="0"/>
              <w:jc w:val="both"/>
              <w:rPr>
                <w:rFonts w:cs="Arial"/>
                <w:color w:val="000000"/>
                <w:sz w:val="20"/>
                <w:szCs w:val="20"/>
              </w:rPr>
            </w:pPr>
            <w:r w:rsidRPr="008B5B8D">
              <w:rPr>
                <w:color w:val="000000"/>
                <w:sz w:val="20"/>
              </w:rPr>
              <w:t>Llofnod Atgyfeiriwr:</w:t>
            </w:r>
          </w:p>
          <w:p w14:paraId="50CA5125" w14:textId="77777777" w:rsidR="006E39FC" w:rsidRPr="008B5B8D" w:rsidRDefault="006E39FC" w:rsidP="00531E95">
            <w:pPr>
              <w:autoSpaceDE w:val="0"/>
              <w:autoSpaceDN w:val="0"/>
              <w:adjustRightInd w:val="0"/>
              <w:jc w:val="both"/>
              <w:rPr>
                <w:rFonts w:cs="Arial"/>
                <w:color w:val="000000"/>
                <w:sz w:val="20"/>
                <w:szCs w:val="20"/>
              </w:rPr>
            </w:pPr>
          </w:p>
        </w:tc>
      </w:tr>
      <w:tr w:rsidR="00C62DF6" w:rsidRPr="008B5B8D" w14:paraId="4CA18DCC" w14:textId="77777777">
        <w:trPr>
          <w:cantSplit/>
          <w:trHeight w:val="538"/>
        </w:trPr>
        <w:tc>
          <w:tcPr>
            <w:tcW w:w="9639" w:type="dxa"/>
            <w:gridSpan w:val="3"/>
            <w:tcMar>
              <w:top w:w="85" w:type="dxa"/>
              <w:left w:w="108" w:type="dxa"/>
              <w:bottom w:w="85" w:type="dxa"/>
              <w:right w:w="108" w:type="dxa"/>
            </w:tcMar>
          </w:tcPr>
          <w:p w14:paraId="6670D114" w14:textId="77777777" w:rsidR="00C62DF6" w:rsidRPr="008B5B8D" w:rsidRDefault="003730AA" w:rsidP="00531E95">
            <w:pPr>
              <w:autoSpaceDE w:val="0"/>
              <w:autoSpaceDN w:val="0"/>
              <w:adjustRightInd w:val="0"/>
              <w:jc w:val="both"/>
              <w:rPr>
                <w:rFonts w:cs="HelveticaNeue-Bold"/>
                <w:b/>
                <w:bCs/>
                <w:sz w:val="20"/>
                <w:szCs w:val="20"/>
              </w:rPr>
            </w:pPr>
            <w:r w:rsidRPr="008B5B8D">
              <w:rPr>
                <w:b/>
                <w:sz w:val="20"/>
              </w:rPr>
              <w:t>Diogelu Data</w:t>
            </w:r>
          </w:p>
          <w:p w14:paraId="1111D2FF" w14:textId="77777777" w:rsidR="00C62DF6" w:rsidRPr="008B5B8D" w:rsidRDefault="00C62DF6" w:rsidP="00531E95">
            <w:pPr>
              <w:autoSpaceDE w:val="0"/>
              <w:autoSpaceDN w:val="0"/>
              <w:adjustRightInd w:val="0"/>
              <w:jc w:val="both"/>
              <w:rPr>
                <w:rFonts w:cs="HelveticaNeue-Light"/>
                <w:sz w:val="20"/>
                <w:szCs w:val="20"/>
              </w:rPr>
            </w:pPr>
          </w:p>
          <w:p w14:paraId="73D8353C" w14:textId="5A953DF4" w:rsidR="00C62DF6" w:rsidRPr="008B5B8D" w:rsidRDefault="000A51BA" w:rsidP="00531E95">
            <w:pPr>
              <w:autoSpaceDE w:val="0"/>
              <w:autoSpaceDN w:val="0"/>
              <w:adjustRightInd w:val="0"/>
              <w:jc w:val="both"/>
              <w:rPr>
                <w:rFonts w:cs="HelveticaNeue-Light"/>
                <w:sz w:val="20"/>
                <w:szCs w:val="20"/>
              </w:rPr>
            </w:pPr>
            <w:r>
              <w:rPr>
                <w:rFonts w:cs="Verdana"/>
                <w:sz w:val="20"/>
                <w:szCs w:val="20"/>
              </w:rPr>
              <w:t>Gall Golff Cymru ddefnyddio’r wybodaeth ar y ffurflen hon (ynghyd â gwybodaeth arall a gânt o ganlyniad i unrhyw ymchwiliad) i ymchwilio i’r digwyddiad honedig ac i gymryd pa gamau bynnag a ystyrir yn briodol, yn unol â’u Polisi a’u Gweithdrefnau Diogelu Oedolion.</w:t>
            </w:r>
          </w:p>
          <w:p w14:paraId="487F2C44" w14:textId="77777777" w:rsidR="00C62DF6" w:rsidRPr="008B5B8D" w:rsidRDefault="00C62DF6" w:rsidP="00531E95">
            <w:pPr>
              <w:autoSpaceDE w:val="0"/>
              <w:autoSpaceDN w:val="0"/>
              <w:adjustRightInd w:val="0"/>
              <w:jc w:val="both"/>
              <w:rPr>
                <w:rFonts w:cs="HelveticaNeue-Light"/>
                <w:sz w:val="20"/>
                <w:szCs w:val="20"/>
              </w:rPr>
            </w:pPr>
          </w:p>
          <w:p w14:paraId="51D21514" w14:textId="77777777" w:rsidR="00C62DF6" w:rsidRPr="008B5B8D" w:rsidRDefault="003730AA" w:rsidP="00531E95">
            <w:pPr>
              <w:autoSpaceDE w:val="0"/>
              <w:autoSpaceDN w:val="0"/>
              <w:adjustRightInd w:val="0"/>
              <w:jc w:val="both"/>
              <w:rPr>
                <w:rFonts w:cs="HelveticaNeue-Light"/>
                <w:sz w:val="20"/>
                <w:szCs w:val="20"/>
              </w:rPr>
            </w:pPr>
            <w:r w:rsidRPr="008B5B8D">
              <w:rPr>
                <w:sz w:val="20"/>
              </w:rPr>
              <w:t xml:space="preserve">Bydd cyfrinachedd caeth yn cael ei gynnal a dim ond ar sail “angen gwybod” y bydd gwybodaeth yn cael ei rhannu er budd diogelu. Gall hyn gynnwys datgelu gwybodaeth benodol i nifer o sefydliadau ac unigolion gan gynnwys clybiau a chyrff Sirol perthnasol, unigolion sy’n destun ymchwiliad a / neu asiantaethau Statudol fel yr Heddlu a Gofal Cymdeithasol i Oedolion. </w:t>
            </w:r>
          </w:p>
          <w:p w14:paraId="037F7B15" w14:textId="77777777" w:rsidR="00C62DF6" w:rsidRPr="008B5B8D" w:rsidRDefault="00C62DF6" w:rsidP="00531E95">
            <w:pPr>
              <w:autoSpaceDE w:val="0"/>
              <w:autoSpaceDN w:val="0"/>
              <w:adjustRightInd w:val="0"/>
              <w:jc w:val="both"/>
              <w:rPr>
                <w:rFonts w:cs="Arial"/>
                <w:color w:val="000000"/>
                <w:sz w:val="20"/>
                <w:szCs w:val="20"/>
              </w:rPr>
            </w:pPr>
          </w:p>
        </w:tc>
      </w:tr>
    </w:tbl>
    <w:p w14:paraId="6CC9BBA6" w14:textId="77777777" w:rsidR="00E76FCE" w:rsidRPr="008B5B8D" w:rsidRDefault="00E76FCE" w:rsidP="00531E95">
      <w:pPr>
        <w:autoSpaceDE w:val="0"/>
        <w:autoSpaceDN w:val="0"/>
        <w:adjustRightInd w:val="0"/>
        <w:jc w:val="both"/>
        <w:rPr>
          <w:rFonts w:cs="Arial"/>
          <w:b/>
          <w:sz w:val="20"/>
          <w:szCs w:val="20"/>
          <w:u w:val="single"/>
        </w:rPr>
      </w:pPr>
    </w:p>
    <w:p w14:paraId="1230C8C4" w14:textId="77777777" w:rsidR="006E39FC" w:rsidRPr="008B5B8D" w:rsidRDefault="003730AA" w:rsidP="00531E95">
      <w:pPr>
        <w:autoSpaceDE w:val="0"/>
        <w:autoSpaceDN w:val="0"/>
        <w:adjustRightInd w:val="0"/>
        <w:jc w:val="both"/>
        <w:rPr>
          <w:rFonts w:cs="Arial"/>
          <w:b/>
          <w:sz w:val="20"/>
          <w:szCs w:val="20"/>
          <w:u w:val="single"/>
        </w:rPr>
      </w:pPr>
      <w:r w:rsidRPr="008B5B8D">
        <w:br w:type="page"/>
      </w:r>
    </w:p>
    <w:p w14:paraId="7492CB9C" w14:textId="77777777" w:rsidR="00F07F89" w:rsidRPr="008B5B8D" w:rsidRDefault="003730AA" w:rsidP="00531E95">
      <w:pPr>
        <w:jc w:val="center"/>
        <w:rPr>
          <w:sz w:val="20"/>
          <w:szCs w:val="20"/>
        </w:rPr>
      </w:pPr>
      <w:r w:rsidRPr="008B5B8D">
        <w:rPr>
          <w:b/>
          <w:color w:val="FF0000"/>
          <w:sz w:val="20"/>
        </w:rPr>
        <w:t>Logo’r Clwb</w:t>
      </w:r>
    </w:p>
    <w:p w14:paraId="3E9A19A8" w14:textId="77777777" w:rsidR="00F07F89" w:rsidRPr="008B5B8D" w:rsidRDefault="00F07F89" w:rsidP="00531E95">
      <w:pPr>
        <w:jc w:val="center"/>
        <w:rPr>
          <w:rFonts w:cs="Arial"/>
          <w:b/>
          <w:bCs/>
          <w:sz w:val="20"/>
          <w:szCs w:val="20"/>
        </w:rPr>
      </w:pPr>
    </w:p>
    <w:p w14:paraId="38D710C8" w14:textId="77777777" w:rsidR="00F07F89" w:rsidRPr="008B5B8D" w:rsidRDefault="003730AA" w:rsidP="00531E95">
      <w:pPr>
        <w:autoSpaceDE w:val="0"/>
        <w:autoSpaceDN w:val="0"/>
        <w:adjustRightInd w:val="0"/>
        <w:jc w:val="center"/>
        <w:outlineLvl w:val="0"/>
        <w:rPr>
          <w:rFonts w:cs="Arial"/>
          <w:b/>
          <w:color w:val="FF0000"/>
          <w:sz w:val="20"/>
          <w:szCs w:val="20"/>
        </w:rPr>
      </w:pPr>
      <w:r w:rsidRPr="008B5B8D">
        <w:rPr>
          <w:b/>
          <w:color w:val="FF0000"/>
          <w:sz w:val="20"/>
        </w:rPr>
        <w:t>CGXXXX</w:t>
      </w:r>
    </w:p>
    <w:p w14:paraId="2DAB9ED3" w14:textId="77777777" w:rsidR="00B82E2F" w:rsidRPr="008B5B8D" w:rsidRDefault="00B82E2F" w:rsidP="00531E95">
      <w:pPr>
        <w:pStyle w:val="Default"/>
        <w:jc w:val="center"/>
        <w:rPr>
          <w:rFonts w:ascii="Verdana" w:hAnsi="Verdana"/>
          <w:b/>
          <w:sz w:val="20"/>
          <w:szCs w:val="20"/>
          <w:u w:val="single"/>
        </w:rPr>
      </w:pPr>
    </w:p>
    <w:p w14:paraId="2BF8DA26" w14:textId="77777777" w:rsidR="0056684E" w:rsidRPr="008B5B8D" w:rsidRDefault="003730AA" w:rsidP="00531E95">
      <w:pPr>
        <w:pStyle w:val="Default"/>
        <w:jc w:val="center"/>
        <w:rPr>
          <w:rFonts w:ascii="Verdana" w:hAnsi="Verdana"/>
          <w:b/>
          <w:bCs/>
          <w:sz w:val="20"/>
          <w:szCs w:val="20"/>
        </w:rPr>
      </w:pPr>
      <w:r w:rsidRPr="008B5B8D">
        <w:rPr>
          <w:rFonts w:ascii="Verdana" w:hAnsi="Verdana"/>
          <w:b/>
          <w:sz w:val="20"/>
        </w:rPr>
        <w:t>CANLLAW AR Y MATHAU O NIWED</w:t>
      </w:r>
    </w:p>
    <w:p w14:paraId="04D5A0F3" w14:textId="77777777" w:rsidR="0056684E" w:rsidRPr="008B5B8D" w:rsidRDefault="0056684E" w:rsidP="00531E95">
      <w:pPr>
        <w:pStyle w:val="Default"/>
        <w:jc w:val="both"/>
        <w:rPr>
          <w:rFonts w:ascii="Verdana" w:hAnsi="Verdana"/>
          <w:b/>
          <w:bCs/>
          <w:sz w:val="20"/>
          <w:szCs w:val="20"/>
        </w:rPr>
      </w:pPr>
    </w:p>
    <w:p w14:paraId="128C4626" w14:textId="77777777" w:rsidR="0056684E" w:rsidRPr="008B5B8D" w:rsidRDefault="0056684E" w:rsidP="00531E95">
      <w:pPr>
        <w:pStyle w:val="Default"/>
        <w:jc w:val="both"/>
        <w:rPr>
          <w:rFonts w:ascii="Verdana" w:hAnsi="Verdana"/>
          <w:b/>
          <w:bCs/>
          <w:sz w:val="20"/>
          <w:szCs w:val="20"/>
        </w:rPr>
      </w:pPr>
    </w:p>
    <w:p w14:paraId="2A6BD84D" w14:textId="77777777" w:rsidR="0056684E" w:rsidRPr="008B5B8D" w:rsidRDefault="003730AA" w:rsidP="00531E95">
      <w:pPr>
        <w:pStyle w:val="Default"/>
        <w:jc w:val="both"/>
        <w:rPr>
          <w:rFonts w:ascii="Verdana" w:hAnsi="Verdana"/>
          <w:b/>
          <w:bCs/>
          <w:sz w:val="20"/>
          <w:szCs w:val="20"/>
        </w:rPr>
      </w:pPr>
      <w:r w:rsidRPr="008B5B8D">
        <w:rPr>
          <w:rFonts w:ascii="Verdana" w:hAnsi="Verdana"/>
          <w:b/>
          <w:sz w:val="20"/>
        </w:rPr>
        <w:t xml:space="preserve">Mae Deddf Gwasanaethau Cymdeithasol a Llesiant (Cymru) 2014 yn cydnabod 5 categori o gam-drin y gall oedolion eu profi. Rhain yw: </w:t>
      </w:r>
    </w:p>
    <w:p w14:paraId="0655DA2B" w14:textId="77777777" w:rsidR="0056684E" w:rsidRPr="008B5B8D" w:rsidRDefault="0056684E" w:rsidP="00531E95">
      <w:pPr>
        <w:pStyle w:val="Default"/>
        <w:jc w:val="both"/>
        <w:rPr>
          <w:rFonts w:ascii="Verdana" w:hAnsi="Verdana"/>
          <w:b/>
          <w:bCs/>
          <w:sz w:val="20"/>
          <w:szCs w:val="20"/>
        </w:rPr>
      </w:pPr>
    </w:p>
    <w:p w14:paraId="269F4F15" w14:textId="77777777" w:rsidR="0056684E" w:rsidRPr="008B5B8D" w:rsidRDefault="003730AA" w:rsidP="00531E95">
      <w:pPr>
        <w:pStyle w:val="Default"/>
        <w:jc w:val="both"/>
        <w:rPr>
          <w:rFonts w:ascii="Verdana" w:hAnsi="Verdana"/>
          <w:b/>
          <w:bCs/>
          <w:sz w:val="20"/>
          <w:szCs w:val="20"/>
        </w:rPr>
      </w:pPr>
      <w:r w:rsidRPr="008B5B8D">
        <w:rPr>
          <w:rFonts w:ascii="Verdana" w:hAnsi="Verdana"/>
          <w:b/>
          <w:sz w:val="20"/>
        </w:rPr>
        <w:t>Corfforol</w:t>
      </w:r>
    </w:p>
    <w:p w14:paraId="48A99997" w14:textId="77777777" w:rsidR="0056684E" w:rsidRPr="008B5B8D" w:rsidRDefault="003730AA" w:rsidP="00531E95">
      <w:pPr>
        <w:pStyle w:val="Default"/>
        <w:jc w:val="both"/>
        <w:rPr>
          <w:rFonts w:ascii="Verdana" w:hAnsi="Verdana"/>
          <w:b/>
          <w:bCs/>
          <w:sz w:val="20"/>
          <w:szCs w:val="20"/>
        </w:rPr>
      </w:pPr>
      <w:r w:rsidRPr="008B5B8D">
        <w:rPr>
          <w:rFonts w:ascii="Verdana" w:hAnsi="Verdana"/>
          <w:b/>
          <w:sz w:val="20"/>
        </w:rPr>
        <w:t>Rhywiol</w:t>
      </w:r>
    </w:p>
    <w:p w14:paraId="2D762234" w14:textId="77777777" w:rsidR="0056684E" w:rsidRPr="008B5B8D" w:rsidRDefault="003730AA" w:rsidP="00531E95">
      <w:pPr>
        <w:pStyle w:val="Default"/>
        <w:jc w:val="both"/>
        <w:rPr>
          <w:rFonts w:ascii="Verdana" w:hAnsi="Verdana"/>
          <w:b/>
          <w:bCs/>
          <w:sz w:val="20"/>
          <w:szCs w:val="20"/>
        </w:rPr>
      </w:pPr>
      <w:r w:rsidRPr="008B5B8D">
        <w:rPr>
          <w:rFonts w:ascii="Verdana" w:hAnsi="Verdana"/>
          <w:b/>
          <w:sz w:val="20"/>
        </w:rPr>
        <w:t xml:space="preserve">Seicolegol </w:t>
      </w:r>
    </w:p>
    <w:p w14:paraId="280AF165" w14:textId="77777777" w:rsidR="0056684E" w:rsidRPr="008B5B8D" w:rsidRDefault="003730AA" w:rsidP="00531E95">
      <w:pPr>
        <w:pStyle w:val="Default"/>
        <w:jc w:val="both"/>
        <w:rPr>
          <w:rFonts w:ascii="Verdana" w:hAnsi="Verdana"/>
          <w:b/>
          <w:bCs/>
          <w:sz w:val="20"/>
          <w:szCs w:val="20"/>
        </w:rPr>
      </w:pPr>
      <w:r w:rsidRPr="008B5B8D">
        <w:rPr>
          <w:rFonts w:ascii="Verdana" w:hAnsi="Verdana"/>
          <w:b/>
          <w:sz w:val="20"/>
        </w:rPr>
        <w:t>Esgeulustod</w:t>
      </w:r>
    </w:p>
    <w:p w14:paraId="46DB74A0" w14:textId="77777777" w:rsidR="0056684E" w:rsidRPr="008B5B8D" w:rsidRDefault="003730AA" w:rsidP="00531E95">
      <w:pPr>
        <w:pStyle w:val="Default"/>
        <w:jc w:val="both"/>
        <w:rPr>
          <w:rFonts w:ascii="Verdana" w:hAnsi="Verdana"/>
          <w:b/>
          <w:sz w:val="20"/>
          <w:szCs w:val="20"/>
          <w:u w:val="single"/>
        </w:rPr>
      </w:pPr>
      <w:r w:rsidRPr="008B5B8D">
        <w:rPr>
          <w:rFonts w:ascii="Verdana" w:hAnsi="Verdana"/>
          <w:b/>
          <w:sz w:val="20"/>
        </w:rPr>
        <w:t xml:space="preserve">Ariannol </w:t>
      </w:r>
    </w:p>
    <w:p w14:paraId="6C15FC28" w14:textId="77777777" w:rsidR="0056684E" w:rsidRPr="008B5B8D" w:rsidRDefault="0056684E" w:rsidP="00531E95">
      <w:pPr>
        <w:pStyle w:val="Default"/>
        <w:jc w:val="both"/>
        <w:rPr>
          <w:rFonts w:ascii="Verdana" w:hAnsi="Verdana" w:cs="Tahoma"/>
          <w:b/>
          <w:bCs/>
          <w:sz w:val="20"/>
          <w:szCs w:val="20"/>
        </w:rPr>
      </w:pPr>
    </w:p>
    <w:p w14:paraId="2277892A" w14:textId="796DC6D2" w:rsidR="00C73986" w:rsidRPr="008B5B8D" w:rsidRDefault="000A51BA" w:rsidP="00531E95">
      <w:pPr>
        <w:pStyle w:val="Default"/>
        <w:jc w:val="both"/>
        <w:rPr>
          <w:rFonts w:ascii="Verdana" w:hAnsi="Verdana" w:cs="Tahoma"/>
          <w:sz w:val="20"/>
          <w:szCs w:val="20"/>
        </w:rPr>
      </w:pPr>
      <w:r w:rsidRPr="000A51BA">
        <w:rPr>
          <w:rFonts w:ascii="Verdana" w:hAnsi="Verdana" w:cs="Verdana"/>
          <w:sz w:val="20"/>
          <w:szCs w:val="20"/>
        </w:rPr>
        <w:t>Mae’r categorïau hyn wedi’u hehangu isod ond ni fwriedir i’r disgrifiadau fod yn gynhwysfawr ac nid oes ots a ydych yn ansicr bod pryder yn cwrdd â throthwy ar gyfer cam-drin neu, os felly, pa gategori.  Dylid cymryd camau ar yr adeg pan fydd pryderon yn codi gan y gall aros nes eich bod yn sicr bod niwed wedi digwydd arwain at ganlyniadau gwael iawn mewn llawer o achosion.</w:t>
      </w:r>
    </w:p>
    <w:p w14:paraId="5ED5C2D5" w14:textId="77777777" w:rsidR="00C73986" w:rsidRPr="008B5B8D" w:rsidRDefault="00C73986" w:rsidP="00531E95">
      <w:pPr>
        <w:pStyle w:val="Default"/>
        <w:jc w:val="both"/>
        <w:rPr>
          <w:rFonts w:ascii="Verdana" w:hAnsi="Verdana" w:cs="Tahoma"/>
          <w:b/>
          <w:bCs/>
          <w:sz w:val="20"/>
          <w:szCs w:val="20"/>
        </w:rPr>
      </w:pPr>
    </w:p>
    <w:p w14:paraId="49A05685" w14:textId="77777777" w:rsidR="0056684E" w:rsidRPr="008B5B8D" w:rsidRDefault="003730AA" w:rsidP="00531E95">
      <w:pPr>
        <w:jc w:val="both"/>
        <w:rPr>
          <w:b/>
          <w:color w:val="000000"/>
          <w:sz w:val="20"/>
          <w:szCs w:val="20"/>
        </w:rPr>
      </w:pPr>
      <w:r w:rsidRPr="008B5B8D">
        <w:rPr>
          <w:b/>
          <w:color w:val="000000"/>
          <w:sz w:val="20"/>
        </w:rPr>
        <w:t xml:space="preserve">Corfforol </w:t>
      </w:r>
    </w:p>
    <w:p w14:paraId="272410CC" w14:textId="77777777" w:rsidR="0056684E" w:rsidRPr="008B5B8D" w:rsidRDefault="003730AA" w:rsidP="00531E95">
      <w:pPr>
        <w:jc w:val="both"/>
        <w:rPr>
          <w:color w:val="000000"/>
          <w:sz w:val="20"/>
          <w:szCs w:val="20"/>
        </w:rPr>
      </w:pPr>
      <w:r w:rsidRPr="008B5B8D">
        <w:rPr>
          <w:color w:val="000000"/>
          <w:sz w:val="20"/>
        </w:rPr>
        <w:t xml:space="preserve">Gan gynnwys taro, slapio, gwthio, cicio, camddefnyddio meddyginiaeth, ataliaeth neu sancsiynau amhriodol.  </w:t>
      </w:r>
    </w:p>
    <w:p w14:paraId="2DA52BD7" w14:textId="77777777" w:rsidR="0056684E" w:rsidRPr="008B5B8D" w:rsidRDefault="0056684E" w:rsidP="00531E95">
      <w:pPr>
        <w:pStyle w:val="Default"/>
        <w:jc w:val="both"/>
        <w:rPr>
          <w:rFonts w:ascii="Verdana" w:hAnsi="Verdana" w:cs="Tahoma"/>
          <w:b/>
          <w:bCs/>
          <w:sz w:val="20"/>
          <w:szCs w:val="20"/>
        </w:rPr>
      </w:pPr>
    </w:p>
    <w:p w14:paraId="348FA6C1" w14:textId="77777777" w:rsidR="0056684E" w:rsidRPr="008B5B8D" w:rsidRDefault="003730AA" w:rsidP="00531E95">
      <w:pPr>
        <w:jc w:val="both"/>
        <w:rPr>
          <w:b/>
          <w:color w:val="000000"/>
          <w:sz w:val="20"/>
          <w:szCs w:val="20"/>
        </w:rPr>
      </w:pPr>
      <w:r w:rsidRPr="008B5B8D">
        <w:rPr>
          <w:b/>
          <w:color w:val="000000"/>
          <w:sz w:val="20"/>
        </w:rPr>
        <w:t xml:space="preserve">Rhywiol </w:t>
      </w:r>
    </w:p>
    <w:p w14:paraId="05FD172E" w14:textId="77777777" w:rsidR="0056684E" w:rsidRPr="008B5B8D" w:rsidRDefault="003730AA" w:rsidP="00531E95">
      <w:pPr>
        <w:pStyle w:val="Default"/>
        <w:jc w:val="both"/>
        <w:rPr>
          <w:rFonts w:ascii="Verdana" w:hAnsi="Verdana"/>
          <w:sz w:val="20"/>
          <w:szCs w:val="20"/>
        </w:rPr>
      </w:pPr>
      <w:r w:rsidRPr="008B5B8D">
        <w:rPr>
          <w:rFonts w:ascii="Verdana" w:hAnsi="Verdana"/>
          <w:sz w:val="20"/>
        </w:rPr>
        <w:t>Gan gynnwys treisio, amlygiad anweddus, aflonyddu rhywiol, edrych neu gyffwrdd amhriodol, pryfocio rhywiol neu ensyniadau, ffotograffiaeth rywiol, darostwng i bornograffi neu dystio i weithredoedd rhywiol, amlygiad anweddus ac ymosodiad rhywiol neu weithredoedd rhywiol nad yw’r oedolyn wedi cydsynio iddynt neu dan bwysau i gydsynio.</w:t>
      </w:r>
      <w:r w:rsidRPr="008B5B8D">
        <w:rPr>
          <w:rFonts w:ascii="Verdana" w:hAnsi="Verdana"/>
          <w:sz w:val="20"/>
        </w:rPr>
        <w:tab/>
      </w:r>
    </w:p>
    <w:p w14:paraId="596EE3C0" w14:textId="77777777" w:rsidR="0056684E" w:rsidRPr="008B5B8D" w:rsidRDefault="0056684E" w:rsidP="00531E95">
      <w:pPr>
        <w:pStyle w:val="Default"/>
        <w:jc w:val="both"/>
        <w:rPr>
          <w:rFonts w:ascii="Verdana" w:hAnsi="Verdana"/>
          <w:sz w:val="20"/>
          <w:szCs w:val="20"/>
        </w:rPr>
      </w:pPr>
    </w:p>
    <w:p w14:paraId="0E2424C1" w14:textId="77777777" w:rsidR="0056684E" w:rsidRPr="008B5B8D" w:rsidRDefault="003730AA" w:rsidP="00531E95">
      <w:pPr>
        <w:jc w:val="both"/>
        <w:rPr>
          <w:b/>
          <w:color w:val="000000"/>
          <w:sz w:val="20"/>
          <w:szCs w:val="20"/>
        </w:rPr>
      </w:pPr>
      <w:r w:rsidRPr="008B5B8D">
        <w:rPr>
          <w:b/>
          <w:color w:val="000000"/>
          <w:sz w:val="20"/>
        </w:rPr>
        <w:t xml:space="preserve">Emosiynol neu Seicolegol </w:t>
      </w:r>
    </w:p>
    <w:p w14:paraId="1BA2B816" w14:textId="77777777" w:rsidR="0056684E" w:rsidRPr="008B5B8D" w:rsidRDefault="003730AA" w:rsidP="00531E95">
      <w:pPr>
        <w:jc w:val="both"/>
        <w:rPr>
          <w:color w:val="000000"/>
          <w:sz w:val="20"/>
          <w:szCs w:val="20"/>
        </w:rPr>
      </w:pPr>
      <w:r w:rsidRPr="008B5B8D">
        <w:rPr>
          <w:color w:val="000000"/>
          <w:sz w:val="20"/>
        </w:rPr>
        <w:t>Mae hyn yn cynnwys bygythiadau o niwed neu gefnu, amddifadu cyswllt, cywilyddio, beio, rheoli, bygwth, gorfodi, aflonyddu, cam-drin geiriol, ynysu neu dynnu’n ôl o wasanaethau neu rwydweithiau cefnogol.</w:t>
      </w:r>
    </w:p>
    <w:p w14:paraId="4C7CF1C4" w14:textId="77777777" w:rsidR="0056684E" w:rsidRPr="008B5B8D" w:rsidRDefault="0056684E" w:rsidP="00531E95">
      <w:pPr>
        <w:pStyle w:val="Default"/>
        <w:jc w:val="both"/>
        <w:rPr>
          <w:rFonts w:ascii="Verdana" w:hAnsi="Verdana" w:cs="Tahoma"/>
          <w:b/>
          <w:bCs/>
          <w:sz w:val="20"/>
          <w:szCs w:val="20"/>
        </w:rPr>
      </w:pPr>
    </w:p>
    <w:p w14:paraId="7053DADF" w14:textId="77777777" w:rsidR="0056684E" w:rsidRPr="008B5B8D" w:rsidRDefault="003730AA" w:rsidP="00531E95">
      <w:pPr>
        <w:jc w:val="both"/>
        <w:rPr>
          <w:b/>
          <w:color w:val="000000"/>
          <w:sz w:val="20"/>
          <w:szCs w:val="20"/>
        </w:rPr>
      </w:pPr>
      <w:r w:rsidRPr="008B5B8D">
        <w:rPr>
          <w:b/>
          <w:color w:val="000000"/>
          <w:sz w:val="20"/>
        </w:rPr>
        <w:t xml:space="preserve">Esgeulustod a gweithredoedd hepgor </w:t>
      </w:r>
    </w:p>
    <w:p w14:paraId="5C0081B7" w14:textId="77777777" w:rsidR="0056684E" w:rsidRPr="008B5B8D" w:rsidRDefault="003730AA" w:rsidP="00531E95">
      <w:pPr>
        <w:jc w:val="both"/>
        <w:rPr>
          <w:color w:val="000000"/>
          <w:sz w:val="20"/>
          <w:szCs w:val="20"/>
        </w:rPr>
      </w:pPr>
      <w:r w:rsidRPr="008B5B8D">
        <w:rPr>
          <w:color w:val="000000"/>
          <w:sz w:val="20"/>
        </w:rPr>
        <w:t>Gan gynnwys anwybyddu anghenion gofal meddygol neu gorfforol, methu</w:t>
      </w:r>
    </w:p>
    <w:p w14:paraId="1A7D281E" w14:textId="77777777" w:rsidR="0056684E" w:rsidRPr="008B5B8D" w:rsidRDefault="003730AA" w:rsidP="00531E95">
      <w:pPr>
        <w:jc w:val="both"/>
        <w:rPr>
          <w:color w:val="000000"/>
          <w:sz w:val="20"/>
          <w:szCs w:val="20"/>
        </w:rPr>
      </w:pPr>
      <w:r w:rsidRPr="008B5B8D">
        <w:rPr>
          <w:color w:val="000000"/>
          <w:sz w:val="20"/>
        </w:rPr>
        <w:t xml:space="preserve">darparu mynediad at ofal cymdeithasol iechyd neu wasanaethau addysgol priodol, gan ddal yn ôl angenrheidiau bywyd, fel meddyginiaeth, maeth a gwres digonol.  </w:t>
      </w:r>
    </w:p>
    <w:p w14:paraId="4E78CA2F" w14:textId="77777777" w:rsidR="0056684E" w:rsidRPr="008B5B8D" w:rsidRDefault="0056684E" w:rsidP="00531E95">
      <w:pPr>
        <w:pStyle w:val="Default"/>
        <w:jc w:val="both"/>
        <w:rPr>
          <w:rFonts w:ascii="Verdana" w:hAnsi="Verdana" w:cs="Tahoma"/>
          <w:b/>
          <w:bCs/>
          <w:sz w:val="20"/>
          <w:szCs w:val="20"/>
        </w:rPr>
      </w:pPr>
    </w:p>
    <w:p w14:paraId="0AF14B43" w14:textId="77777777" w:rsidR="0056684E" w:rsidRPr="008B5B8D" w:rsidRDefault="003730AA" w:rsidP="00531E95">
      <w:pPr>
        <w:jc w:val="both"/>
        <w:rPr>
          <w:b/>
          <w:color w:val="000000"/>
          <w:sz w:val="20"/>
          <w:szCs w:val="20"/>
        </w:rPr>
      </w:pPr>
      <w:r w:rsidRPr="008B5B8D">
        <w:rPr>
          <w:b/>
          <w:color w:val="000000"/>
          <w:sz w:val="20"/>
        </w:rPr>
        <w:t xml:space="preserve">Ariannol neu Ddeunydd </w:t>
      </w:r>
    </w:p>
    <w:p w14:paraId="65E1092D" w14:textId="77777777" w:rsidR="0056684E" w:rsidRPr="008B5B8D" w:rsidRDefault="003730AA" w:rsidP="00531E95">
      <w:pPr>
        <w:jc w:val="both"/>
        <w:rPr>
          <w:color w:val="000000"/>
          <w:sz w:val="20"/>
          <w:szCs w:val="20"/>
        </w:rPr>
      </w:pPr>
      <w:r w:rsidRPr="008B5B8D">
        <w:rPr>
          <w:color w:val="000000"/>
          <w:sz w:val="20"/>
        </w:rPr>
        <w:t>Gan gynnwys lladrad, twyll, sgamio rhyngrwyd, gorfodaeth mewn perthynas â materion neu drefniadau ariannol oedolyn, gan gynnwys mewn cysylltiad ag ewyllysiau, eiddo, etifeddiaeth neu drafodion ariannol, neu gamddefnyddio neu gam-ddefnyddio eiddo, meddiannau neu fudd-daliadau.</w:t>
      </w:r>
    </w:p>
    <w:p w14:paraId="0529FA43" w14:textId="77777777" w:rsidR="0056684E" w:rsidRPr="008B5B8D" w:rsidRDefault="0056684E" w:rsidP="00531E95">
      <w:pPr>
        <w:jc w:val="both"/>
        <w:rPr>
          <w:rFonts w:cs="Arial"/>
          <w:b/>
          <w:bCs/>
          <w:sz w:val="20"/>
          <w:szCs w:val="20"/>
        </w:rPr>
      </w:pPr>
    </w:p>
    <w:p w14:paraId="367299EF" w14:textId="77777777" w:rsidR="0056684E" w:rsidRPr="008B5B8D" w:rsidRDefault="003730AA" w:rsidP="00531E95">
      <w:pPr>
        <w:autoSpaceDE w:val="0"/>
        <w:autoSpaceDN w:val="0"/>
        <w:adjustRightInd w:val="0"/>
        <w:jc w:val="both"/>
        <w:rPr>
          <w:rFonts w:cs="Tahoma"/>
          <w:b/>
          <w:bCs/>
          <w:color w:val="000000"/>
          <w:sz w:val="20"/>
          <w:szCs w:val="20"/>
        </w:rPr>
      </w:pPr>
      <w:r w:rsidRPr="008B5B8D">
        <w:rPr>
          <w:b/>
          <w:color w:val="000000"/>
          <w:sz w:val="20"/>
        </w:rPr>
        <w:t xml:space="preserve">Mae Deddf Gofal 2014 a deddfwriaeth ehangach y DU yn nodi ystod o gategorïau o gam-drin nad ydynt wedi’u cynnwys yn Neddf Gwasanaethau Cymdeithasol a Lles (Cymru) 2014. Mae’r rhain yn ymhelaethu ar y diffiniadau uchod o gam-drin lle maent yn digwydd mewn cyd-destunau gwahanol.  Maent hefyd yn berthnasol i ddiogelu oedolion mewn chwaraeon a gweithgaredd corfforol ac yn cynnwys: </w:t>
      </w:r>
    </w:p>
    <w:p w14:paraId="65882523" w14:textId="77777777" w:rsidR="0056684E" w:rsidRPr="008B5B8D" w:rsidRDefault="0056684E" w:rsidP="00531E95">
      <w:pPr>
        <w:pStyle w:val="Default"/>
        <w:jc w:val="both"/>
        <w:rPr>
          <w:rFonts w:ascii="Verdana" w:hAnsi="Verdana" w:cs="Tahoma"/>
          <w:b/>
          <w:bCs/>
          <w:sz w:val="20"/>
          <w:szCs w:val="20"/>
        </w:rPr>
      </w:pPr>
    </w:p>
    <w:p w14:paraId="33059C36" w14:textId="77777777" w:rsidR="0056684E" w:rsidRPr="008B5B8D" w:rsidRDefault="003730AA" w:rsidP="00531E95">
      <w:pPr>
        <w:jc w:val="both"/>
        <w:rPr>
          <w:b/>
          <w:color w:val="000000"/>
          <w:sz w:val="20"/>
          <w:szCs w:val="20"/>
        </w:rPr>
      </w:pPr>
      <w:r w:rsidRPr="008B5B8D">
        <w:rPr>
          <w:b/>
          <w:color w:val="000000"/>
          <w:sz w:val="20"/>
        </w:rPr>
        <w:t>Hunan esgeulustod</w:t>
      </w:r>
    </w:p>
    <w:p w14:paraId="79469E0D" w14:textId="77777777" w:rsidR="0056684E" w:rsidRPr="008B5B8D" w:rsidRDefault="003730AA" w:rsidP="00531E95">
      <w:pPr>
        <w:jc w:val="both"/>
        <w:rPr>
          <w:color w:val="000000"/>
          <w:sz w:val="20"/>
          <w:szCs w:val="20"/>
        </w:rPr>
      </w:pPr>
      <w:r w:rsidRPr="008B5B8D">
        <w:rPr>
          <w:color w:val="000000"/>
          <w:sz w:val="20"/>
        </w:rPr>
        <w:t xml:space="preserve">Mae hyn yn cynnwys ystod eang o ymddygiad: esgeuluso gofalu am hylendid personol, iechyd neu amgylchoedd ac mae’n cynnwys ymddygiad fel hordio. </w:t>
      </w:r>
    </w:p>
    <w:p w14:paraId="252A6225" w14:textId="77777777" w:rsidR="00E207FD" w:rsidRPr="008B5B8D" w:rsidRDefault="00E207FD" w:rsidP="00531E95">
      <w:pPr>
        <w:jc w:val="both"/>
        <w:rPr>
          <w:color w:val="000000"/>
          <w:sz w:val="20"/>
          <w:szCs w:val="20"/>
        </w:rPr>
      </w:pPr>
    </w:p>
    <w:p w14:paraId="6603DE03" w14:textId="77777777" w:rsidR="0056684E" w:rsidRPr="008B5B8D" w:rsidRDefault="0056684E" w:rsidP="00531E95">
      <w:pPr>
        <w:jc w:val="both"/>
        <w:rPr>
          <w:color w:val="000000"/>
          <w:sz w:val="20"/>
          <w:szCs w:val="20"/>
        </w:rPr>
      </w:pPr>
    </w:p>
    <w:p w14:paraId="3D68F840" w14:textId="77777777" w:rsidR="00056F55" w:rsidRPr="008B5B8D" w:rsidRDefault="00056F55" w:rsidP="00531E95">
      <w:pPr>
        <w:jc w:val="both"/>
        <w:rPr>
          <w:color w:val="000000"/>
          <w:sz w:val="20"/>
          <w:szCs w:val="20"/>
        </w:rPr>
      </w:pPr>
    </w:p>
    <w:p w14:paraId="7F087CF2" w14:textId="77777777" w:rsidR="0056684E" w:rsidRPr="008B5B8D" w:rsidRDefault="003730AA" w:rsidP="00531E95">
      <w:pPr>
        <w:jc w:val="both"/>
        <w:rPr>
          <w:b/>
          <w:color w:val="000000"/>
          <w:sz w:val="20"/>
          <w:szCs w:val="20"/>
        </w:rPr>
      </w:pPr>
      <w:r w:rsidRPr="008B5B8D">
        <w:rPr>
          <w:b/>
          <w:color w:val="000000"/>
          <w:sz w:val="20"/>
        </w:rPr>
        <w:t>Caethwasiaeth Fodern / Masnachu mewn Pobl</w:t>
      </w:r>
    </w:p>
    <w:p w14:paraId="03AE5DFB" w14:textId="77777777" w:rsidR="0056684E" w:rsidRPr="008B5B8D" w:rsidRDefault="003730AA" w:rsidP="00531E95">
      <w:pPr>
        <w:jc w:val="both"/>
        <w:rPr>
          <w:color w:val="000000"/>
          <w:sz w:val="20"/>
          <w:szCs w:val="20"/>
        </w:rPr>
      </w:pPr>
      <w:r w:rsidRPr="008B5B8D">
        <w:rPr>
          <w:color w:val="000000"/>
          <w:sz w:val="20"/>
        </w:rPr>
        <w:t>Yn cynnwys caethwasiaeth, masnachu mewn pobl, llafur gorfodol a chaethwasanaeth domestig.  Mae masnachwyr masnach a meistri caethweision yn defnyddio pa bynnag fodd sydd ar gael iddynt i orfodi a thwyllo unigolion i fywyd o gamdriniaeth, caethwasanaeth a thriniaeth annynol</w:t>
      </w:r>
    </w:p>
    <w:p w14:paraId="535828A5" w14:textId="77777777" w:rsidR="0056684E" w:rsidRPr="008B5B8D" w:rsidRDefault="0056684E" w:rsidP="00531E95">
      <w:pPr>
        <w:jc w:val="both"/>
        <w:rPr>
          <w:color w:val="000000"/>
          <w:sz w:val="20"/>
          <w:szCs w:val="20"/>
        </w:rPr>
      </w:pPr>
    </w:p>
    <w:p w14:paraId="781C2033" w14:textId="77777777" w:rsidR="0056684E" w:rsidRPr="008B5B8D" w:rsidRDefault="003730AA" w:rsidP="00531E95">
      <w:pPr>
        <w:jc w:val="both"/>
        <w:rPr>
          <w:color w:val="000000"/>
          <w:sz w:val="20"/>
          <w:szCs w:val="20"/>
        </w:rPr>
      </w:pPr>
      <w:r w:rsidRPr="008B5B8D">
        <w:rPr>
          <w:b/>
          <w:color w:val="000000"/>
          <w:sz w:val="20"/>
        </w:rPr>
        <w:t>Cam-drin Domestig a rheolaeth orfodol</w:t>
      </w:r>
      <w:r w:rsidRPr="008B5B8D">
        <w:rPr>
          <w:color w:val="000000"/>
          <w:sz w:val="20"/>
        </w:rPr>
        <w:t xml:space="preserve"> </w:t>
      </w:r>
    </w:p>
    <w:p w14:paraId="6A0C31B2" w14:textId="77777777" w:rsidR="0056684E" w:rsidRPr="008B5B8D" w:rsidRDefault="003730AA" w:rsidP="00531E95">
      <w:pPr>
        <w:jc w:val="both"/>
        <w:rPr>
          <w:color w:val="000000"/>
          <w:sz w:val="20"/>
          <w:szCs w:val="20"/>
        </w:rPr>
      </w:pPr>
      <w:r w:rsidRPr="008B5B8D">
        <w:rPr>
          <w:color w:val="000000"/>
          <w:sz w:val="20"/>
        </w:rPr>
        <w:t xml:space="preserve">Gan gynnwys cam-drin seicolegol, corfforol, rhywiol, ariannol ac emosiynol. Mae hefyd yn cynnwys trais ar sail ‘anrhydedd’. Gall ddigwydd rhwng unrhyw aelodau o’r teulu. </w:t>
      </w:r>
    </w:p>
    <w:p w14:paraId="70DB6C87" w14:textId="77777777" w:rsidR="0056684E" w:rsidRPr="008B5B8D" w:rsidRDefault="0056684E" w:rsidP="00531E95">
      <w:pPr>
        <w:jc w:val="both"/>
        <w:rPr>
          <w:color w:val="000000"/>
          <w:sz w:val="20"/>
          <w:szCs w:val="20"/>
        </w:rPr>
      </w:pPr>
    </w:p>
    <w:p w14:paraId="2CDF6257" w14:textId="77777777" w:rsidR="0056684E" w:rsidRPr="008B5B8D" w:rsidRDefault="003730AA" w:rsidP="00531E95">
      <w:pPr>
        <w:jc w:val="both"/>
        <w:rPr>
          <w:b/>
          <w:color w:val="000000"/>
          <w:sz w:val="20"/>
          <w:szCs w:val="20"/>
        </w:rPr>
      </w:pPr>
      <w:r w:rsidRPr="008B5B8D">
        <w:rPr>
          <w:b/>
          <w:color w:val="000000"/>
          <w:sz w:val="20"/>
        </w:rPr>
        <w:t xml:space="preserve">Gwahaniaethol </w:t>
      </w:r>
    </w:p>
    <w:p w14:paraId="10CC81A5" w14:textId="77777777" w:rsidR="0056684E" w:rsidRPr="008B5B8D" w:rsidRDefault="003730AA" w:rsidP="00531E95">
      <w:pPr>
        <w:jc w:val="both"/>
        <w:rPr>
          <w:color w:val="000000"/>
          <w:sz w:val="20"/>
          <w:szCs w:val="20"/>
        </w:rPr>
      </w:pPr>
      <w:r w:rsidRPr="008B5B8D">
        <w:rPr>
          <w:color w:val="000000"/>
          <w:sz w:val="20"/>
        </w:rPr>
        <w:t xml:space="preserve">Mae gwahaniaethu yn gam-drin sy’n canolbwyntio ar wahaniaeth neu wahaniaeth canfyddedig yn enwedig o ran hil, rhyw neu anabledd neu unrhyw un o nodweddion gwarchodedig y Ddeddf Cydraddoldeb.  </w:t>
      </w:r>
    </w:p>
    <w:p w14:paraId="109648D9" w14:textId="77777777" w:rsidR="0056684E" w:rsidRPr="008B5B8D" w:rsidRDefault="0056684E" w:rsidP="00531E95">
      <w:pPr>
        <w:jc w:val="both"/>
        <w:rPr>
          <w:color w:val="000000"/>
          <w:sz w:val="20"/>
          <w:szCs w:val="20"/>
        </w:rPr>
      </w:pPr>
    </w:p>
    <w:p w14:paraId="70755F42" w14:textId="77777777" w:rsidR="0056684E" w:rsidRPr="008B5B8D" w:rsidRDefault="003730AA" w:rsidP="00531E95">
      <w:pPr>
        <w:jc w:val="both"/>
        <w:rPr>
          <w:b/>
          <w:color w:val="000000"/>
          <w:sz w:val="20"/>
          <w:szCs w:val="20"/>
        </w:rPr>
      </w:pPr>
      <w:r w:rsidRPr="008B5B8D">
        <w:rPr>
          <w:b/>
          <w:color w:val="000000"/>
          <w:sz w:val="20"/>
        </w:rPr>
        <w:t xml:space="preserve">Sefydliadol  </w:t>
      </w:r>
    </w:p>
    <w:p w14:paraId="61D44A2E" w14:textId="77777777" w:rsidR="0056684E" w:rsidRPr="008B5B8D" w:rsidRDefault="003730AA" w:rsidP="00531E95">
      <w:pPr>
        <w:jc w:val="both"/>
        <w:rPr>
          <w:color w:val="000000"/>
          <w:sz w:val="20"/>
          <w:szCs w:val="20"/>
        </w:rPr>
      </w:pPr>
      <w:r w:rsidRPr="008B5B8D">
        <w:rPr>
          <w:color w:val="000000"/>
          <w:sz w:val="20"/>
        </w:rPr>
        <w:t xml:space="preserve">Gan gynnwys esgeulustod ac arfer gofal gwael mewn sefydliad neu leoliad gofal penodol fel ysbyty neu gartref gofal, er enghraifft, neu mewn perthynas â gofal a ddarperir yn eich cartref eich hun. Gall hyn amrywio o ddigwyddiadau unwaith ac am byth i gam-drin parhaus. Gall fod trwy esgeulustod neu arfer proffesiynol gwael o ganlyniad i’r strwythur, polisïau, prosesau ac arferion o fewn sefydliad. </w:t>
      </w:r>
    </w:p>
    <w:p w14:paraId="282EB36F" w14:textId="77777777" w:rsidR="0056684E" w:rsidRPr="008B5B8D" w:rsidRDefault="0056684E" w:rsidP="00531E95">
      <w:pPr>
        <w:jc w:val="both"/>
        <w:rPr>
          <w:color w:val="000000"/>
          <w:sz w:val="20"/>
          <w:szCs w:val="20"/>
        </w:rPr>
      </w:pPr>
    </w:p>
    <w:p w14:paraId="22A6724E" w14:textId="77777777" w:rsidR="0056684E" w:rsidRPr="008B5B8D" w:rsidRDefault="003730AA" w:rsidP="00531E95">
      <w:pPr>
        <w:jc w:val="both"/>
        <w:rPr>
          <w:b/>
          <w:color w:val="000000"/>
          <w:sz w:val="20"/>
          <w:szCs w:val="20"/>
        </w:rPr>
      </w:pPr>
      <w:r w:rsidRPr="008B5B8D">
        <w:rPr>
          <w:b/>
          <w:color w:val="000000"/>
          <w:sz w:val="20"/>
        </w:rPr>
        <w:t>Camfanteisio</w:t>
      </w:r>
    </w:p>
    <w:p w14:paraId="667BF107" w14:textId="77777777" w:rsidR="0056684E" w:rsidRPr="008B5B8D" w:rsidRDefault="003730AA" w:rsidP="00531E95">
      <w:pPr>
        <w:jc w:val="both"/>
        <w:rPr>
          <w:color w:val="000000"/>
          <w:sz w:val="20"/>
          <w:szCs w:val="20"/>
        </w:rPr>
      </w:pPr>
      <w:r w:rsidRPr="008B5B8D">
        <w:rPr>
          <w:color w:val="000000"/>
          <w:sz w:val="20"/>
        </w:rPr>
        <w:t>Cam-drin, trin neu gam-drin pŵer a rheolaeth dros berson arall yn fwriadol; i fanteisio ar berson neu sefyllfa arall fel arfer, ond nid bob amser, er budd personol o’u defnyddio fel nwydd.  Gall amlygu ei hun ar sawl ffurf gan gynnwys caethwasiaeth, llafur gorfodol, trais a cham-drin domestig, trais a cham-drin rhywiol, neu fasnachu mewn pobl.</w:t>
      </w:r>
    </w:p>
    <w:p w14:paraId="3BDA7974" w14:textId="77777777" w:rsidR="0056684E" w:rsidRPr="008B5B8D" w:rsidRDefault="0056684E" w:rsidP="00531E95">
      <w:pPr>
        <w:jc w:val="both"/>
        <w:rPr>
          <w:color w:val="000000"/>
          <w:sz w:val="20"/>
          <w:szCs w:val="20"/>
        </w:rPr>
      </w:pPr>
    </w:p>
    <w:p w14:paraId="47721DCC" w14:textId="77777777" w:rsidR="0056684E" w:rsidRPr="008B5B8D" w:rsidRDefault="003730AA" w:rsidP="00531E95">
      <w:pPr>
        <w:jc w:val="both"/>
        <w:rPr>
          <w:b/>
          <w:color w:val="000000"/>
          <w:sz w:val="20"/>
          <w:szCs w:val="20"/>
        </w:rPr>
      </w:pPr>
      <w:r w:rsidRPr="008B5B8D">
        <w:rPr>
          <w:b/>
          <w:color w:val="000000"/>
          <w:sz w:val="20"/>
        </w:rPr>
        <w:t xml:space="preserve">Trosedd casineb </w:t>
      </w:r>
    </w:p>
    <w:p w14:paraId="7FEDFFF6" w14:textId="77777777" w:rsidR="0056684E" w:rsidRPr="008B5B8D" w:rsidRDefault="003730AA" w:rsidP="00531E95">
      <w:pPr>
        <w:jc w:val="both"/>
        <w:rPr>
          <w:color w:val="000000"/>
          <w:sz w:val="20"/>
          <w:szCs w:val="20"/>
        </w:rPr>
      </w:pPr>
      <w:r w:rsidRPr="008B5B8D">
        <w:rPr>
          <w:color w:val="000000"/>
          <w:sz w:val="20"/>
        </w:rPr>
        <w:t xml:space="preserve">Unrhyw ddigwyddiad sy’n drosedd sy’n cael ei ystyried gan y dioddefwr neu unrhyw berson arall fel un sy’n cael ei ysgogi gan ragfarn, gwahaniaethu neu gasineb tuag at hil wirioneddol neu ganfyddedig unigolyn, cred grefyddol, cyfeiriadedd rhywiol, anabledd, barn wleidyddol neu hunaniaeth rhyw.  </w:t>
      </w:r>
    </w:p>
    <w:p w14:paraId="68816CF0" w14:textId="77777777" w:rsidR="0056684E" w:rsidRPr="008B5B8D" w:rsidRDefault="003730AA" w:rsidP="00531E95">
      <w:pPr>
        <w:jc w:val="both"/>
        <w:rPr>
          <w:color w:val="000000"/>
          <w:sz w:val="20"/>
          <w:szCs w:val="20"/>
        </w:rPr>
      </w:pPr>
      <w:r w:rsidRPr="008B5B8D">
        <w:rPr>
          <w:color w:val="000000"/>
          <w:sz w:val="20"/>
        </w:rPr>
        <w:t xml:space="preserve"> </w:t>
      </w:r>
    </w:p>
    <w:p w14:paraId="483D14AB" w14:textId="77777777" w:rsidR="0056684E" w:rsidRPr="008B5B8D" w:rsidRDefault="003730AA" w:rsidP="00531E95">
      <w:pPr>
        <w:jc w:val="both"/>
        <w:rPr>
          <w:color w:val="000000"/>
          <w:sz w:val="20"/>
          <w:szCs w:val="20"/>
        </w:rPr>
      </w:pPr>
      <w:r w:rsidRPr="008B5B8D">
        <w:rPr>
          <w:color w:val="000000"/>
          <w:sz w:val="20"/>
        </w:rPr>
        <w:t xml:space="preserve">Mae yna ddiffiniadau ychwanegol sydd, er nad ydyn nhw wedi’u cynnwys mewn deddfwriaeth, yn rhyngweithio â diogelu oedolion: </w:t>
      </w:r>
    </w:p>
    <w:p w14:paraId="6A4ECA05" w14:textId="77777777" w:rsidR="0056684E" w:rsidRPr="008B5B8D" w:rsidRDefault="0056684E" w:rsidP="00531E95">
      <w:pPr>
        <w:jc w:val="both"/>
        <w:rPr>
          <w:color w:val="000000"/>
          <w:sz w:val="20"/>
          <w:szCs w:val="20"/>
        </w:rPr>
      </w:pPr>
    </w:p>
    <w:p w14:paraId="6BA92337" w14:textId="446E5878" w:rsidR="0056684E" w:rsidRPr="008B5B8D" w:rsidRDefault="003730AA" w:rsidP="00531E95">
      <w:pPr>
        <w:jc w:val="both"/>
        <w:rPr>
          <w:b/>
          <w:color w:val="000000"/>
          <w:sz w:val="20"/>
          <w:szCs w:val="20"/>
        </w:rPr>
      </w:pPr>
      <w:r w:rsidRPr="008B5B8D">
        <w:rPr>
          <w:b/>
          <w:color w:val="000000"/>
          <w:sz w:val="20"/>
        </w:rPr>
        <w:t xml:space="preserve">Bwlio </w:t>
      </w:r>
      <w:r w:rsidR="00A416EC" w:rsidRPr="008B5B8D">
        <w:rPr>
          <w:b/>
          <w:color w:val="000000"/>
          <w:sz w:val="20"/>
        </w:rPr>
        <w:t>Seibir</w:t>
      </w:r>
      <w:r w:rsidRPr="008B5B8D">
        <w:rPr>
          <w:b/>
          <w:color w:val="000000"/>
          <w:sz w:val="20"/>
        </w:rPr>
        <w:t xml:space="preserve">  </w:t>
      </w:r>
    </w:p>
    <w:p w14:paraId="52B8E96B" w14:textId="641F3AC2" w:rsidR="0056684E" w:rsidRPr="008B5B8D" w:rsidRDefault="003730AA" w:rsidP="00531E95">
      <w:pPr>
        <w:jc w:val="both"/>
        <w:rPr>
          <w:color w:val="000000"/>
          <w:sz w:val="20"/>
          <w:szCs w:val="20"/>
        </w:rPr>
      </w:pPr>
      <w:r w:rsidRPr="008B5B8D">
        <w:rPr>
          <w:color w:val="000000"/>
          <w:sz w:val="20"/>
        </w:rPr>
        <w:t xml:space="preserve">Mae </w:t>
      </w:r>
      <w:r w:rsidR="00A416EC" w:rsidRPr="008B5B8D">
        <w:rPr>
          <w:color w:val="000000"/>
          <w:sz w:val="20"/>
        </w:rPr>
        <w:t>seibir</w:t>
      </w:r>
      <w:r w:rsidRPr="008B5B8D">
        <w:rPr>
          <w:color w:val="000000"/>
          <w:sz w:val="20"/>
        </w:rPr>
        <w:t>-fwlio yn digwydd pan fydd rhywun yn gwneud hwyl am ben rhywun dros ar ôl tro</w:t>
      </w:r>
    </w:p>
    <w:p w14:paraId="1ADF9234" w14:textId="77777777" w:rsidR="0056684E" w:rsidRPr="008B5B8D" w:rsidRDefault="003730AA" w:rsidP="00531E95">
      <w:pPr>
        <w:jc w:val="both"/>
        <w:rPr>
          <w:color w:val="000000"/>
          <w:sz w:val="20"/>
          <w:szCs w:val="20"/>
        </w:rPr>
      </w:pPr>
      <w:r w:rsidRPr="008B5B8D">
        <w:rPr>
          <w:color w:val="000000"/>
          <w:sz w:val="20"/>
        </w:rPr>
        <w:t xml:space="preserve">ar-lein neu’n pigo ar rywun arall dro ar ôl tro trwy e-byst neu negeseuon testun, neu’n defnyddio fforymau ar-lein gyda’r bwriad o niweidio bychanu neu ynysu person arall.  Gellir ei ddefnyddio i gyflawni llawer o wahanol fathau o fwlio (megis bwlio hiliol, bwlio homoffobig, neu fwlio sy’n gysylltiedig ag anghenion addysgol arbennig ac anableddau) ond yn lle bod y tramgwyddwr yn cyflawni’r bwlio wyneb yn wyneb, maen nhw’n defnyddio technoleg fel modd i’w wneud.  </w:t>
      </w:r>
    </w:p>
    <w:p w14:paraId="0DF890B0" w14:textId="77777777" w:rsidR="0056684E" w:rsidRPr="008B5B8D" w:rsidRDefault="0056684E" w:rsidP="00531E95">
      <w:pPr>
        <w:jc w:val="both"/>
        <w:rPr>
          <w:color w:val="000000"/>
          <w:sz w:val="20"/>
          <w:szCs w:val="20"/>
        </w:rPr>
      </w:pPr>
    </w:p>
    <w:p w14:paraId="13D36178" w14:textId="70FE2A6C" w:rsidR="0056684E" w:rsidRPr="008B5B8D" w:rsidRDefault="000A51BA" w:rsidP="00531E95">
      <w:pPr>
        <w:jc w:val="both"/>
        <w:rPr>
          <w:b/>
          <w:color w:val="000000"/>
          <w:sz w:val="20"/>
          <w:szCs w:val="20"/>
        </w:rPr>
      </w:pPr>
      <w:r>
        <w:rPr>
          <w:rFonts w:cs="Verdana"/>
          <w:b/>
          <w:bCs/>
          <w:color w:val="000000"/>
          <w:sz w:val="20"/>
          <w:szCs w:val="20"/>
        </w:rPr>
        <w:t>Priodas Orfodol</w:t>
      </w:r>
    </w:p>
    <w:p w14:paraId="2F4EEE8B" w14:textId="77777777" w:rsidR="0056684E" w:rsidRPr="008B5B8D" w:rsidRDefault="003730AA" w:rsidP="00531E95">
      <w:pPr>
        <w:jc w:val="both"/>
        <w:rPr>
          <w:color w:val="000000"/>
          <w:sz w:val="20"/>
          <w:szCs w:val="20"/>
        </w:rPr>
      </w:pPr>
      <w:r w:rsidRPr="008B5B8D">
        <w:rPr>
          <w:color w:val="000000"/>
          <w:sz w:val="20"/>
        </w:rPr>
        <w:t>Mae priodas dan orfod yn derm a ddefnyddir i ddisgrifio priodas lle mae un neu’r ddau o’r partïon yn briod heb eu caniatâd neu yn erbyn eu hewyllys. Mae priodas dan orfod yn wahanol i briodas wedi’i threfnu, lle mae’r ddau barti yn cydsynio i gynorthwyo trydydd parti i ddod o hyd i briod. Mae Deddf Ymddygiad Gwrthgymdeithasol, Trosedd a Phlismona 2014 yn ei gwneud yn drosedd i orfodi rhywun i briodi. Mae priodas dan orfod oedolion ag anableddau dysgu yn digwydd pan nad oes gan yr oedolyn y gallu i gydsynio i’r briodas.</w:t>
      </w:r>
    </w:p>
    <w:p w14:paraId="02221BF2" w14:textId="77777777" w:rsidR="0056684E" w:rsidRPr="008B5B8D" w:rsidRDefault="0056684E" w:rsidP="00531E95">
      <w:pPr>
        <w:jc w:val="both"/>
        <w:rPr>
          <w:color w:val="000000"/>
          <w:sz w:val="20"/>
          <w:szCs w:val="20"/>
        </w:rPr>
      </w:pPr>
    </w:p>
    <w:p w14:paraId="7196D765" w14:textId="77777777" w:rsidR="0056684E" w:rsidRPr="008B5B8D" w:rsidRDefault="003730AA" w:rsidP="00531E95">
      <w:pPr>
        <w:jc w:val="both"/>
        <w:rPr>
          <w:b/>
          <w:color w:val="000000"/>
          <w:sz w:val="20"/>
          <w:szCs w:val="20"/>
        </w:rPr>
      </w:pPr>
      <w:r w:rsidRPr="008B5B8D">
        <w:rPr>
          <w:b/>
          <w:color w:val="000000"/>
          <w:sz w:val="20"/>
        </w:rPr>
        <w:t xml:space="preserve">Trosedd Ffrind </w:t>
      </w:r>
    </w:p>
    <w:p w14:paraId="42D23EA5" w14:textId="77777777" w:rsidR="0056684E" w:rsidRPr="008B5B8D" w:rsidRDefault="003730AA" w:rsidP="00531E95">
      <w:pPr>
        <w:jc w:val="both"/>
        <w:rPr>
          <w:color w:val="000000"/>
          <w:sz w:val="20"/>
          <w:szCs w:val="20"/>
        </w:rPr>
      </w:pPr>
      <w:r w:rsidRPr="008B5B8D">
        <w:rPr>
          <w:color w:val="000000"/>
          <w:sz w:val="20"/>
        </w:rPr>
        <w:lastRenderedPageBreak/>
        <w:t>‘Trosedd ffrind’ fel y’i diffinnir gan y Prosiect ‘Safety Net’ yw pan fydd pobl agored i niwed yn cael eu cyfeillio gan aelodau o’r gymuned sy’n mynd ymlaen i’w hecsbloetio a manteisio arnynt. Efallai na fydd yn weithred anghyfreithlon ond mae’n dal i gael effaith negyddol ar yr unigolyn. Mae Trosedd Ffrind yn cael ei wneud gan rywun y mae’r oedolyn yn ei adnabod ac yn aml yn digwydd yn breifat. Yn ystod y blynyddoedd diwethaf, bu nifer o Adolygiadau Achos Difrifol yn ymwneud â phobl ag anabledd dysgu a lofruddiwyd neu a gafodd eu niweidio’n ddifrifol gan bobl a oedd yn honni eu bod yn ffrind iddynt.</w:t>
      </w:r>
    </w:p>
    <w:p w14:paraId="16BA2193" w14:textId="77777777" w:rsidR="0056684E" w:rsidRPr="008B5B8D" w:rsidRDefault="0056684E" w:rsidP="00531E95">
      <w:pPr>
        <w:jc w:val="both"/>
        <w:rPr>
          <w:color w:val="000000"/>
          <w:sz w:val="20"/>
          <w:szCs w:val="20"/>
        </w:rPr>
      </w:pPr>
    </w:p>
    <w:p w14:paraId="7DA6D1E0" w14:textId="77777777" w:rsidR="0056684E" w:rsidRPr="008B5B8D" w:rsidRDefault="003730AA" w:rsidP="00531E95">
      <w:pPr>
        <w:jc w:val="both"/>
        <w:rPr>
          <w:b/>
          <w:color w:val="000000"/>
          <w:sz w:val="20"/>
          <w:szCs w:val="20"/>
        </w:rPr>
      </w:pPr>
      <w:r w:rsidRPr="008B5B8D">
        <w:rPr>
          <w:b/>
          <w:color w:val="000000"/>
          <w:sz w:val="20"/>
        </w:rPr>
        <w:t xml:space="preserve">Radicaleiddio </w:t>
      </w:r>
    </w:p>
    <w:p w14:paraId="03CE778A" w14:textId="77777777" w:rsidR="0056684E" w:rsidRPr="008B5B8D" w:rsidRDefault="003730AA" w:rsidP="00531E95">
      <w:pPr>
        <w:jc w:val="both"/>
        <w:rPr>
          <w:color w:val="000000"/>
          <w:sz w:val="20"/>
          <w:szCs w:val="20"/>
        </w:rPr>
      </w:pPr>
      <w:r w:rsidRPr="008B5B8D">
        <w:rPr>
          <w:color w:val="000000"/>
          <w:sz w:val="20"/>
        </w:rPr>
        <w:t xml:space="preserve">Nod radicaleiddio yw denu pobl i’w ffordd nhw o feddwl, ysbrydoli recriwtiaid newydd a gwreiddio eu barn eithafol a pherswadio unigolion bregus o gyfreithlondeb eu hachos. Gall hyn fod yn uniongyrchol trwy berthynas neu trwy’r cyfryngau cymdeithasol. </w:t>
      </w:r>
    </w:p>
    <w:p w14:paraId="22CC91AC" w14:textId="77777777" w:rsidR="0056684E" w:rsidRPr="008B5B8D" w:rsidRDefault="0056684E" w:rsidP="00531E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cs="Arial"/>
          <w:b/>
          <w:color w:val="000000"/>
          <w:sz w:val="20"/>
          <w:szCs w:val="20"/>
        </w:rPr>
      </w:pPr>
    </w:p>
    <w:p w14:paraId="1CFD313A" w14:textId="77777777" w:rsidR="0056684E" w:rsidRPr="008B5B8D" w:rsidRDefault="0056684E" w:rsidP="00531E95">
      <w:pPr>
        <w:jc w:val="both"/>
        <w:rPr>
          <w:color w:val="000000"/>
          <w:sz w:val="20"/>
          <w:szCs w:val="20"/>
        </w:rPr>
      </w:pPr>
    </w:p>
    <w:p w14:paraId="38564B52" w14:textId="77777777" w:rsidR="0056684E" w:rsidRPr="008B5B8D" w:rsidRDefault="0056684E" w:rsidP="00531E95">
      <w:pPr>
        <w:jc w:val="both"/>
        <w:rPr>
          <w:rFonts w:cs="Arial"/>
          <w:b/>
          <w:bCs/>
          <w:color w:val="000000"/>
          <w:sz w:val="20"/>
          <w:szCs w:val="20"/>
        </w:rPr>
      </w:pPr>
    </w:p>
    <w:p w14:paraId="61946D0B" w14:textId="77777777" w:rsidR="0056684E" w:rsidRPr="008B5B8D" w:rsidRDefault="0056684E" w:rsidP="00531E95">
      <w:pPr>
        <w:jc w:val="both"/>
        <w:rPr>
          <w:rFonts w:cs="Arial"/>
          <w:b/>
          <w:bCs/>
          <w:color w:val="000000"/>
          <w:sz w:val="20"/>
          <w:szCs w:val="20"/>
        </w:rPr>
      </w:pPr>
    </w:p>
    <w:p w14:paraId="16281A30" w14:textId="77777777" w:rsidR="0056684E" w:rsidRPr="008B5B8D" w:rsidRDefault="0056684E" w:rsidP="00531E95">
      <w:pPr>
        <w:jc w:val="both"/>
        <w:rPr>
          <w:rFonts w:cs="Arial"/>
          <w:b/>
          <w:bCs/>
          <w:color w:val="000000"/>
          <w:sz w:val="20"/>
          <w:szCs w:val="20"/>
        </w:rPr>
      </w:pPr>
    </w:p>
    <w:p w14:paraId="1B815917" w14:textId="77777777" w:rsidR="0056684E" w:rsidRPr="008B5B8D" w:rsidRDefault="0056684E" w:rsidP="00531E95">
      <w:pPr>
        <w:jc w:val="both"/>
        <w:rPr>
          <w:rFonts w:cs="Arial"/>
          <w:b/>
          <w:bCs/>
          <w:color w:val="000000"/>
          <w:sz w:val="20"/>
          <w:szCs w:val="20"/>
        </w:rPr>
      </w:pPr>
    </w:p>
    <w:p w14:paraId="4C437CEE" w14:textId="77777777" w:rsidR="0056684E" w:rsidRPr="008B5B8D" w:rsidRDefault="0056684E" w:rsidP="00531E95">
      <w:pPr>
        <w:jc w:val="both"/>
        <w:rPr>
          <w:rFonts w:cs="Arial"/>
          <w:b/>
          <w:bCs/>
          <w:color w:val="000000"/>
          <w:sz w:val="20"/>
          <w:szCs w:val="20"/>
        </w:rPr>
      </w:pPr>
    </w:p>
    <w:p w14:paraId="541C8B6E" w14:textId="77777777" w:rsidR="0056684E" w:rsidRPr="008B5B8D" w:rsidRDefault="0056684E" w:rsidP="00531E95">
      <w:pPr>
        <w:jc w:val="both"/>
        <w:rPr>
          <w:rFonts w:cs="Arial"/>
          <w:b/>
          <w:bCs/>
          <w:color w:val="000000"/>
          <w:sz w:val="20"/>
          <w:szCs w:val="20"/>
        </w:rPr>
      </w:pPr>
    </w:p>
    <w:p w14:paraId="661DD40C" w14:textId="77777777" w:rsidR="0056684E" w:rsidRPr="008B5B8D" w:rsidRDefault="0056684E" w:rsidP="00531E95">
      <w:pPr>
        <w:jc w:val="both"/>
        <w:rPr>
          <w:rFonts w:cs="Arial"/>
          <w:b/>
          <w:bCs/>
          <w:color w:val="000000"/>
          <w:sz w:val="20"/>
          <w:szCs w:val="20"/>
        </w:rPr>
      </w:pPr>
    </w:p>
    <w:p w14:paraId="215CCF71" w14:textId="77777777" w:rsidR="0056684E" w:rsidRPr="008B5B8D" w:rsidRDefault="0056684E" w:rsidP="00531E95">
      <w:pPr>
        <w:jc w:val="both"/>
        <w:rPr>
          <w:rFonts w:cs="Arial"/>
          <w:b/>
          <w:bCs/>
          <w:color w:val="000000"/>
          <w:sz w:val="20"/>
          <w:szCs w:val="20"/>
        </w:rPr>
      </w:pPr>
    </w:p>
    <w:p w14:paraId="008ED7EE" w14:textId="77777777" w:rsidR="0056684E" w:rsidRPr="008B5B8D" w:rsidRDefault="0056684E" w:rsidP="00531E95">
      <w:pPr>
        <w:jc w:val="both"/>
        <w:rPr>
          <w:rFonts w:cs="Arial"/>
          <w:b/>
          <w:bCs/>
          <w:color w:val="000000"/>
          <w:sz w:val="20"/>
          <w:szCs w:val="20"/>
        </w:rPr>
      </w:pPr>
    </w:p>
    <w:p w14:paraId="02FE6995" w14:textId="77777777" w:rsidR="0056684E" w:rsidRPr="008B5B8D" w:rsidRDefault="0056684E" w:rsidP="00531E95">
      <w:pPr>
        <w:jc w:val="both"/>
        <w:rPr>
          <w:rFonts w:cs="Arial"/>
          <w:b/>
          <w:bCs/>
          <w:color w:val="000000"/>
          <w:sz w:val="20"/>
          <w:szCs w:val="20"/>
        </w:rPr>
      </w:pPr>
    </w:p>
    <w:p w14:paraId="75251B5F" w14:textId="77777777" w:rsidR="0056684E" w:rsidRPr="008B5B8D" w:rsidRDefault="0056684E" w:rsidP="00531E95">
      <w:pPr>
        <w:jc w:val="both"/>
        <w:rPr>
          <w:rFonts w:cs="Arial"/>
          <w:b/>
          <w:bCs/>
          <w:color w:val="000000"/>
          <w:sz w:val="20"/>
          <w:szCs w:val="20"/>
        </w:rPr>
      </w:pPr>
    </w:p>
    <w:p w14:paraId="2B97F13A" w14:textId="77777777" w:rsidR="0056684E" w:rsidRPr="008B5B8D" w:rsidRDefault="0056684E" w:rsidP="00531E95">
      <w:pPr>
        <w:jc w:val="both"/>
        <w:rPr>
          <w:rFonts w:cs="Arial"/>
          <w:b/>
          <w:bCs/>
          <w:color w:val="000000"/>
          <w:sz w:val="20"/>
          <w:szCs w:val="20"/>
        </w:rPr>
      </w:pPr>
    </w:p>
    <w:p w14:paraId="7F0E03FA" w14:textId="77777777" w:rsidR="0056684E" w:rsidRPr="008B5B8D" w:rsidRDefault="0056684E" w:rsidP="00531E95">
      <w:pPr>
        <w:jc w:val="both"/>
        <w:rPr>
          <w:rFonts w:cs="Arial"/>
          <w:b/>
          <w:bCs/>
          <w:color w:val="000000"/>
          <w:sz w:val="20"/>
          <w:szCs w:val="20"/>
        </w:rPr>
      </w:pPr>
    </w:p>
    <w:p w14:paraId="57BB79B7" w14:textId="77777777" w:rsidR="0056684E" w:rsidRPr="008B5B8D" w:rsidRDefault="0056684E" w:rsidP="00531E95">
      <w:pPr>
        <w:jc w:val="both"/>
        <w:rPr>
          <w:rFonts w:cs="Arial"/>
          <w:b/>
          <w:bCs/>
          <w:color w:val="000000"/>
          <w:sz w:val="20"/>
          <w:szCs w:val="20"/>
        </w:rPr>
      </w:pPr>
    </w:p>
    <w:p w14:paraId="4E3950E6" w14:textId="77777777" w:rsidR="0056684E" w:rsidRPr="008B5B8D" w:rsidRDefault="0056684E" w:rsidP="00531E95">
      <w:pPr>
        <w:jc w:val="both"/>
        <w:rPr>
          <w:rFonts w:cs="Arial"/>
          <w:b/>
          <w:bCs/>
          <w:color w:val="000000"/>
          <w:sz w:val="20"/>
          <w:szCs w:val="20"/>
        </w:rPr>
      </w:pPr>
    </w:p>
    <w:p w14:paraId="07E16538" w14:textId="77777777" w:rsidR="0056684E" w:rsidRPr="008B5B8D" w:rsidRDefault="0056684E" w:rsidP="00531E95">
      <w:pPr>
        <w:jc w:val="both"/>
        <w:rPr>
          <w:rFonts w:cs="Arial"/>
          <w:b/>
          <w:bCs/>
          <w:color w:val="000000"/>
          <w:sz w:val="20"/>
          <w:szCs w:val="20"/>
        </w:rPr>
      </w:pPr>
    </w:p>
    <w:p w14:paraId="6CF4CAC4" w14:textId="77777777" w:rsidR="0056684E" w:rsidRPr="008B5B8D" w:rsidRDefault="0056684E" w:rsidP="00531E95">
      <w:pPr>
        <w:jc w:val="both"/>
        <w:rPr>
          <w:rFonts w:cs="Arial"/>
          <w:b/>
          <w:bCs/>
          <w:color w:val="000000"/>
          <w:sz w:val="20"/>
          <w:szCs w:val="20"/>
        </w:rPr>
      </w:pPr>
    </w:p>
    <w:p w14:paraId="0613AE9A" w14:textId="77777777" w:rsidR="00020422" w:rsidRPr="008B5B8D" w:rsidRDefault="00020422" w:rsidP="00531E95">
      <w:pPr>
        <w:jc w:val="both"/>
        <w:rPr>
          <w:rFonts w:cs="Arial"/>
          <w:b/>
          <w:bCs/>
          <w:sz w:val="20"/>
          <w:szCs w:val="20"/>
        </w:rPr>
      </w:pPr>
    </w:p>
    <w:p w14:paraId="3C1E04EA" w14:textId="77777777" w:rsidR="00020422" w:rsidRPr="008B5B8D" w:rsidRDefault="00020422" w:rsidP="00531E95">
      <w:pPr>
        <w:jc w:val="both"/>
        <w:rPr>
          <w:rFonts w:cs="Arial"/>
          <w:b/>
          <w:bCs/>
          <w:sz w:val="20"/>
          <w:szCs w:val="20"/>
        </w:rPr>
      </w:pPr>
    </w:p>
    <w:p w14:paraId="66AF5CF9" w14:textId="77777777" w:rsidR="00CC4E97" w:rsidRPr="008B5B8D" w:rsidRDefault="00CC4E97" w:rsidP="00531E95">
      <w:pPr>
        <w:jc w:val="both"/>
        <w:rPr>
          <w:rFonts w:cs="Arial"/>
          <w:b/>
          <w:bCs/>
          <w:sz w:val="20"/>
          <w:szCs w:val="20"/>
        </w:rPr>
      </w:pPr>
    </w:p>
    <w:p w14:paraId="708E9FBC" w14:textId="77777777" w:rsidR="009D2C7F" w:rsidRPr="008B5B8D" w:rsidRDefault="009D2C7F" w:rsidP="00531E95">
      <w:pPr>
        <w:jc w:val="both"/>
        <w:rPr>
          <w:rFonts w:cs="Arial"/>
          <w:b/>
          <w:bCs/>
          <w:sz w:val="20"/>
          <w:szCs w:val="20"/>
        </w:rPr>
      </w:pPr>
    </w:p>
    <w:p w14:paraId="2A92E2FD" w14:textId="77777777" w:rsidR="00F07F89" w:rsidRPr="008B5B8D" w:rsidRDefault="003730AA" w:rsidP="00531E95">
      <w:pPr>
        <w:jc w:val="center"/>
        <w:rPr>
          <w:sz w:val="20"/>
          <w:szCs w:val="20"/>
        </w:rPr>
      </w:pPr>
      <w:r w:rsidRPr="008B5B8D">
        <w:br w:type="page"/>
      </w:r>
      <w:r w:rsidRPr="008B5B8D">
        <w:rPr>
          <w:b/>
          <w:color w:val="FF0000"/>
          <w:sz w:val="20"/>
        </w:rPr>
        <w:lastRenderedPageBreak/>
        <w:t>Logo’r Clwb</w:t>
      </w:r>
    </w:p>
    <w:p w14:paraId="601AC8C5" w14:textId="77777777" w:rsidR="00F07F89" w:rsidRPr="008B5B8D" w:rsidRDefault="00F07F89" w:rsidP="00531E95">
      <w:pPr>
        <w:jc w:val="center"/>
        <w:rPr>
          <w:rFonts w:cs="Arial"/>
          <w:b/>
          <w:bCs/>
          <w:sz w:val="20"/>
          <w:szCs w:val="20"/>
        </w:rPr>
      </w:pPr>
    </w:p>
    <w:p w14:paraId="7E9504A1" w14:textId="77777777" w:rsidR="00F07F89" w:rsidRPr="008B5B8D" w:rsidRDefault="003730AA" w:rsidP="00531E95">
      <w:pPr>
        <w:autoSpaceDE w:val="0"/>
        <w:autoSpaceDN w:val="0"/>
        <w:adjustRightInd w:val="0"/>
        <w:jc w:val="center"/>
        <w:outlineLvl w:val="0"/>
        <w:rPr>
          <w:rFonts w:cs="Arial"/>
          <w:b/>
          <w:color w:val="FF0000"/>
          <w:sz w:val="20"/>
          <w:szCs w:val="20"/>
        </w:rPr>
      </w:pPr>
      <w:r w:rsidRPr="008B5B8D">
        <w:rPr>
          <w:b/>
          <w:color w:val="FF0000"/>
          <w:sz w:val="20"/>
        </w:rPr>
        <w:t>CGXXXX</w:t>
      </w:r>
    </w:p>
    <w:p w14:paraId="35DF973D" w14:textId="77777777" w:rsidR="009D2C7F" w:rsidRPr="008B5B8D" w:rsidRDefault="009D2C7F" w:rsidP="00531E95">
      <w:pPr>
        <w:jc w:val="center"/>
        <w:rPr>
          <w:rFonts w:cs="Arial"/>
          <w:b/>
          <w:sz w:val="20"/>
          <w:szCs w:val="20"/>
        </w:rPr>
      </w:pPr>
    </w:p>
    <w:p w14:paraId="5DB9D7A6" w14:textId="77777777" w:rsidR="009D2C7F" w:rsidRPr="008B5B8D" w:rsidRDefault="003730AA" w:rsidP="00531E95">
      <w:pPr>
        <w:jc w:val="center"/>
        <w:rPr>
          <w:rFonts w:cs="Arial"/>
          <w:b/>
          <w:caps/>
          <w:sz w:val="20"/>
          <w:szCs w:val="20"/>
        </w:rPr>
      </w:pPr>
      <w:r w:rsidRPr="008B5B8D">
        <w:rPr>
          <w:b/>
          <w:caps/>
          <w:sz w:val="20"/>
        </w:rPr>
        <w:t>Caniatâd a Rhannu Gwybodaeth</w:t>
      </w:r>
    </w:p>
    <w:p w14:paraId="3D92E900" w14:textId="77777777" w:rsidR="009D2C7F" w:rsidRPr="008B5B8D" w:rsidRDefault="009D2C7F" w:rsidP="00531E95">
      <w:pPr>
        <w:jc w:val="both"/>
        <w:rPr>
          <w:rFonts w:cs="Arial"/>
          <w:b/>
          <w:sz w:val="20"/>
          <w:szCs w:val="20"/>
        </w:rPr>
      </w:pPr>
    </w:p>
    <w:p w14:paraId="48017BD7" w14:textId="77777777" w:rsidR="00D020D8" w:rsidRPr="008B5B8D" w:rsidRDefault="003730AA" w:rsidP="00531E95">
      <w:pPr>
        <w:jc w:val="both"/>
        <w:rPr>
          <w:sz w:val="20"/>
          <w:szCs w:val="20"/>
        </w:rPr>
      </w:pPr>
      <w:r w:rsidRPr="008B5B8D">
        <w:rPr>
          <w:sz w:val="20"/>
        </w:rPr>
        <w:t xml:space="preserve">Er ein bod am wneud diogelu yn bersonol, mae rhai amgylchiadau pan fydd angen i ni weithredu heb gydsyniad oedolyn.  Weithiau efallai na fydd oedolyn mewn perygl eisiau ichi weithredu ar eich pryderon neu eu datgeliad.  Gall hyn fod oherwydd eu bod yn ofni neu’n ofni’r ôl-effeithiau pan fyddwch chi yn gweithredu.  Gall hyn fod hefyd oherwydd nad ydyn nhw’n ymwybodol bod cam-drin yn digwydd, neu oherwydd nad oes ganddyn nhw’r gallu meddyliol i wneud penderfyniad gwybodus a deall bod aros yn eu sefyllfa bresennol yn anniogel. Mae rhannu gwybodaeth gyda’r bobl iawn yn ganolog i arfer da wrth ddiogelu oedolion. </w:t>
      </w:r>
    </w:p>
    <w:p w14:paraId="7BF8D4F2" w14:textId="77777777" w:rsidR="00D020D8" w:rsidRPr="008B5B8D" w:rsidRDefault="003730AA" w:rsidP="00531E95">
      <w:pPr>
        <w:pStyle w:val="NormalWeb"/>
        <w:jc w:val="both"/>
        <w:rPr>
          <w:b/>
          <w:bCs/>
          <w:sz w:val="20"/>
          <w:szCs w:val="20"/>
        </w:rPr>
      </w:pPr>
      <w:r w:rsidRPr="008B5B8D">
        <w:rPr>
          <w:sz w:val="20"/>
        </w:rPr>
        <w:t xml:space="preserve">Rhaid i chi beidio â chadw pryderon am oedolion sydd mewn perygl i chi’ch hun. Mae Gweithdrefnau Diogelu Cymru yn nodi’n glir, os oes gan unrhyw berson wybodaeth, pryderon neu amheuon bod oedolyn yn dioddef, wedi dioddef neu’n debygol o fod mewn perygl o gael ei gam-drin, eu cyfrifoldeb nhw yw sicrhau bod y pryderon yn cael eu cyfeirio at y gwasanaethau cymdeithasol neu’r heddlu sydd â dyletswyddau a phwerau statudol i wneud ymholiadau ac ymyrryd pan fo angen.  Er bod hyn yn wahanol i’r gweithdrefnau yng Ngwledydd eraill y DU, mae Gweithdrefnau Diogelu Cymru yn ei gwneud yn glir </w:t>
      </w:r>
      <w:r w:rsidRPr="008B5B8D">
        <w:rPr>
          <w:b/>
          <w:bCs/>
          <w:sz w:val="20"/>
        </w:rPr>
        <w:t>nad mater o ddewis personol yw hwn.</w:t>
      </w:r>
      <w:r w:rsidRPr="008B5B8D">
        <w:rPr>
          <w:b/>
          <w:sz w:val="20"/>
        </w:rPr>
        <w:t xml:space="preserve"> </w:t>
      </w:r>
      <w:r w:rsidRPr="008B5B8D">
        <w:rPr>
          <w:sz w:val="20"/>
        </w:rPr>
        <w:t>Bydd Swyddog Arweiniol Diogelu Golff Cymru yn eich cefnogi chi a’ch clwb i gymryd camau priodol pan fydd pryderon yn codi.</w:t>
      </w:r>
    </w:p>
    <w:p w14:paraId="140E530F" w14:textId="77777777" w:rsidR="00D020D8" w:rsidRPr="008B5B8D" w:rsidRDefault="003730AA" w:rsidP="00531E95">
      <w:pPr>
        <w:jc w:val="both"/>
        <w:rPr>
          <w:sz w:val="20"/>
          <w:szCs w:val="20"/>
        </w:rPr>
      </w:pPr>
      <w:r w:rsidRPr="008B5B8D">
        <w:rPr>
          <w:sz w:val="20"/>
        </w:rPr>
        <w:t>Esboniwch i’r oedolyn bod yn rhaid i chi drosglwyddo’r pryder i’ch Arweinydd Diogelu, gan fod gennych ddyletswydd gofal.  Dylech dawelu meddwl yr oedolyn y bydd yn cael ei gynnwys yn llawn ar yr hyn sy’n digwydd.</w:t>
      </w:r>
    </w:p>
    <w:p w14:paraId="049525C5" w14:textId="77777777" w:rsidR="0049719F" w:rsidRPr="008B5B8D" w:rsidRDefault="0049719F" w:rsidP="00531E95">
      <w:pPr>
        <w:jc w:val="both"/>
        <w:rPr>
          <w:sz w:val="20"/>
          <w:szCs w:val="20"/>
        </w:rPr>
      </w:pPr>
    </w:p>
    <w:p w14:paraId="68D69655" w14:textId="77777777" w:rsidR="00D020D8" w:rsidRPr="008B5B8D" w:rsidRDefault="003730AA" w:rsidP="00531E95">
      <w:pPr>
        <w:jc w:val="both"/>
        <w:rPr>
          <w:sz w:val="20"/>
          <w:szCs w:val="20"/>
        </w:rPr>
      </w:pPr>
      <w:r w:rsidRPr="008B5B8D">
        <w:rPr>
          <w:sz w:val="20"/>
        </w:rPr>
        <w:t>Mae’n briodol rhoi gwybod am bryderon heb gydsyniad oedolyn:</w:t>
      </w:r>
    </w:p>
    <w:p w14:paraId="0B523BAF" w14:textId="77777777" w:rsidR="00E76FCE" w:rsidRPr="008B5B8D" w:rsidRDefault="00E76FCE" w:rsidP="00531E95">
      <w:pPr>
        <w:jc w:val="both"/>
        <w:rPr>
          <w:sz w:val="20"/>
          <w:szCs w:val="20"/>
        </w:rPr>
      </w:pPr>
    </w:p>
    <w:p w14:paraId="6CC86544" w14:textId="77777777" w:rsidR="00D020D8" w:rsidRPr="008B5B8D" w:rsidRDefault="003730AA" w:rsidP="00531E95">
      <w:pPr>
        <w:pStyle w:val="ListParagraph"/>
        <w:numPr>
          <w:ilvl w:val="0"/>
          <w:numId w:val="29"/>
        </w:numPr>
        <w:spacing w:after="160" w:line="259" w:lineRule="auto"/>
        <w:contextualSpacing/>
        <w:jc w:val="both"/>
        <w:rPr>
          <w:sz w:val="20"/>
          <w:szCs w:val="20"/>
        </w:rPr>
      </w:pPr>
      <w:r w:rsidRPr="008B5B8D">
        <w:rPr>
          <w:sz w:val="20"/>
        </w:rPr>
        <w:t xml:space="preserve">Mae gennych reswm i gredu y bydd niwed parhaus yn effeithio’n andwyol ar iechyd a lles oedolion. </w:t>
      </w:r>
    </w:p>
    <w:p w14:paraId="5EE1C07C" w14:textId="2789235C" w:rsidR="00D020D8" w:rsidRPr="008B5B8D" w:rsidRDefault="003730AA" w:rsidP="00531E95">
      <w:pPr>
        <w:pStyle w:val="ListParagraph"/>
        <w:numPr>
          <w:ilvl w:val="0"/>
          <w:numId w:val="29"/>
        </w:numPr>
        <w:spacing w:after="160" w:line="259" w:lineRule="auto"/>
        <w:contextualSpacing/>
        <w:jc w:val="both"/>
        <w:rPr>
          <w:sz w:val="20"/>
          <w:szCs w:val="20"/>
        </w:rPr>
      </w:pPr>
      <w:r w:rsidRPr="008B5B8D">
        <w:rPr>
          <w:sz w:val="20"/>
        </w:rPr>
        <w:t xml:space="preserve">Mae pobl eraill mewn perygl, neu </w:t>
      </w:r>
      <w:r w:rsidR="00A416EC" w:rsidRPr="008B5B8D">
        <w:rPr>
          <w:sz w:val="20"/>
        </w:rPr>
        <w:t>gallent</w:t>
      </w:r>
      <w:r w:rsidRPr="008B5B8D">
        <w:rPr>
          <w:sz w:val="20"/>
        </w:rPr>
        <w:t xml:space="preserve"> fod mewn perygl, gan y person sy’n achosi niwed, gan gynnwys plant. </w:t>
      </w:r>
    </w:p>
    <w:p w14:paraId="15A24CB6" w14:textId="77777777" w:rsidR="00D020D8" w:rsidRPr="008B5B8D" w:rsidRDefault="003730AA" w:rsidP="00531E95">
      <w:pPr>
        <w:pStyle w:val="ListParagraph"/>
        <w:numPr>
          <w:ilvl w:val="0"/>
          <w:numId w:val="29"/>
        </w:numPr>
        <w:spacing w:after="160" w:line="259" w:lineRule="auto"/>
        <w:contextualSpacing/>
        <w:jc w:val="both"/>
        <w:rPr>
          <w:sz w:val="20"/>
          <w:szCs w:val="20"/>
        </w:rPr>
      </w:pPr>
      <w:r w:rsidRPr="008B5B8D">
        <w:rPr>
          <w:sz w:val="20"/>
        </w:rPr>
        <w:t xml:space="preserve">Mae’n angenrheidiol i atal trosedd, neu mae trosedd ddifrifol wedi’i chyflawni. </w:t>
      </w:r>
    </w:p>
    <w:p w14:paraId="0E6598AB" w14:textId="77777777" w:rsidR="00D020D8" w:rsidRPr="008B5B8D" w:rsidRDefault="003730AA" w:rsidP="00531E95">
      <w:pPr>
        <w:pStyle w:val="ListParagraph"/>
        <w:numPr>
          <w:ilvl w:val="0"/>
          <w:numId w:val="29"/>
        </w:numPr>
        <w:spacing w:after="160" w:line="259" w:lineRule="auto"/>
        <w:contextualSpacing/>
        <w:jc w:val="both"/>
        <w:rPr>
          <w:sz w:val="20"/>
          <w:szCs w:val="20"/>
        </w:rPr>
      </w:pPr>
      <w:r w:rsidRPr="008B5B8D">
        <w:rPr>
          <w:sz w:val="20"/>
        </w:rPr>
        <w:t>Gallai rhannu’r wybodaeth atal trosedd a helpu i atal cam-drin.</w:t>
      </w:r>
    </w:p>
    <w:p w14:paraId="6A9E9496" w14:textId="77777777" w:rsidR="00D020D8" w:rsidRPr="008B5B8D" w:rsidRDefault="003730AA" w:rsidP="00531E95">
      <w:pPr>
        <w:pStyle w:val="ListParagraph"/>
        <w:numPr>
          <w:ilvl w:val="0"/>
          <w:numId w:val="29"/>
        </w:numPr>
        <w:spacing w:after="160" w:line="259" w:lineRule="auto"/>
        <w:contextualSpacing/>
        <w:jc w:val="both"/>
        <w:rPr>
          <w:sz w:val="20"/>
          <w:szCs w:val="20"/>
        </w:rPr>
      </w:pPr>
      <w:r w:rsidRPr="008B5B8D">
        <w:rPr>
          <w:sz w:val="20"/>
        </w:rPr>
        <w:t xml:space="preserve">Gall yr oedolyn fod dan orfodaeth neu’n cael ei orfodi. </w:t>
      </w:r>
    </w:p>
    <w:p w14:paraId="60B72EBC" w14:textId="77777777" w:rsidR="00D020D8" w:rsidRPr="008B5B8D" w:rsidRDefault="003730AA" w:rsidP="00531E95">
      <w:pPr>
        <w:pStyle w:val="ListParagraph"/>
        <w:numPr>
          <w:ilvl w:val="0"/>
          <w:numId w:val="29"/>
        </w:numPr>
        <w:spacing w:after="160" w:line="259" w:lineRule="auto"/>
        <w:contextualSpacing/>
        <w:jc w:val="both"/>
        <w:rPr>
          <w:sz w:val="20"/>
          <w:szCs w:val="20"/>
        </w:rPr>
      </w:pPr>
      <w:r w:rsidRPr="008B5B8D">
        <w:rPr>
          <w:sz w:val="20"/>
        </w:rPr>
        <w:t xml:space="preserve">Mae gan y camdriniwr honedig anghenion gofal a chymorth a gallai fod mewn perygl hefyd. </w:t>
      </w:r>
    </w:p>
    <w:p w14:paraId="6E88BFE1" w14:textId="77777777" w:rsidR="00D020D8" w:rsidRPr="008B5B8D" w:rsidRDefault="003730AA" w:rsidP="00531E95">
      <w:pPr>
        <w:jc w:val="both"/>
        <w:rPr>
          <w:sz w:val="20"/>
          <w:szCs w:val="20"/>
        </w:rPr>
      </w:pPr>
      <w:r w:rsidRPr="008B5B8D">
        <w:rPr>
          <w:sz w:val="20"/>
        </w:rPr>
        <w:t>Dylai gweithwyr a gwirfoddolwyr mewn sefydliadau chwaraeon a gweithgaredd corfforol bob amser rannu pryderon diogelu yn unol â pholisi eu sefydliad, fel arfer gyda’u harweinydd diogelu neu swyddog lles yn y lle cyntaf, ac eithrio mewn sefyllfaoedd brys. Os na fydd yn cynyddu’r risg i’r unigolyn, dylai’r gweithiwr neu’r gwirfoddolwr egluro iddynt ei bod yn ddyletswydd arnynt rannu eu pryder â’u harweinydd diogelu neu swyddog lles.</w:t>
      </w:r>
    </w:p>
    <w:p w14:paraId="0F3615EC" w14:textId="77777777" w:rsidR="00002297" w:rsidRPr="008B5B8D" w:rsidRDefault="00002297" w:rsidP="00531E95">
      <w:pPr>
        <w:jc w:val="both"/>
        <w:rPr>
          <w:sz w:val="20"/>
          <w:szCs w:val="20"/>
        </w:rPr>
      </w:pPr>
    </w:p>
    <w:p w14:paraId="28F3C9E4" w14:textId="77777777" w:rsidR="00D020D8" w:rsidRPr="008B5B8D" w:rsidRDefault="003730AA" w:rsidP="00531E95">
      <w:pPr>
        <w:jc w:val="both"/>
        <w:rPr>
          <w:sz w:val="20"/>
          <w:szCs w:val="20"/>
        </w:rPr>
      </w:pPr>
      <w:r w:rsidRPr="008B5B8D">
        <w:rPr>
          <w:sz w:val="20"/>
        </w:rPr>
        <w:t xml:space="preserve">Yna bydd yr arweinydd diogelu neu’r swyddog lles yn ystyried y sefyllfa ac yn cynllunio’r camau y mae’n rhaid eu cymryd, ar y cyd â’r oedolyn sydd mewn perygl ac yn unol â pholisi a gweithdrefnau’r sefydliad a pholisi a gweithdrefnau bwrdd diogelu oedolion perthnasol. </w:t>
      </w:r>
    </w:p>
    <w:p w14:paraId="2B94EA6C" w14:textId="77777777" w:rsidR="00D020D8" w:rsidRPr="008B5B8D" w:rsidRDefault="003730AA" w:rsidP="00531E95">
      <w:pPr>
        <w:jc w:val="both"/>
        <w:rPr>
          <w:sz w:val="20"/>
          <w:szCs w:val="20"/>
        </w:rPr>
      </w:pPr>
      <w:r w:rsidRPr="008B5B8D">
        <w:rPr>
          <w:sz w:val="20"/>
        </w:rPr>
        <w:t>I wneud atgyfeiriad diogelu oedolion mae angen i chi ffonio’r tîm diogelu oedolion lleol o fewn y gwasanaethau cymdeithasol. Gall hyn fod yn rhan o MASH (Hwb Diogelu Amlasiantaethol).</w:t>
      </w:r>
      <w:r w:rsidRPr="008B5B8D">
        <w:rPr>
          <w:sz w:val="20"/>
          <w:highlight w:val="white"/>
        </w:rPr>
        <w:t xml:space="preserve"> </w:t>
      </w:r>
      <w:r w:rsidRPr="008B5B8D">
        <w:rPr>
          <w:sz w:val="20"/>
        </w:rPr>
        <w:t xml:space="preserve">Gellir cael sgwrs gyda’r tîm diogelu oedolion heb ddatgelu pwy yw’r person yn y lle cyntaf. Os credir bod angen atgyfeirio i’r tîm diogelu oedolion, dylid ceisio caniatâd lle bo hynny’n bosibl gan yr oedolyn sydd mewn perygl. </w:t>
      </w:r>
    </w:p>
    <w:p w14:paraId="0AF20CBA" w14:textId="77777777" w:rsidR="008F7B8B" w:rsidRPr="008B5B8D" w:rsidRDefault="008F7B8B" w:rsidP="00531E95">
      <w:pPr>
        <w:jc w:val="both"/>
        <w:rPr>
          <w:sz w:val="20"/>
          <w:szCs w:val="20"/>
        </w:rPr>
      </w:pPr>
    </w:p>
    <w:p w14:paraId="02DEE6BC" w14:textId="77777777" w:rsidR="00D020D8" w:rsidRPr="008B5B8D" w:rsidRDefault="003730AA" w:rsidP="00531E95">
      <w:pPr>
        <w:jc w:val="both"/>
        <w:rPr>
          <w:sz w:val="20"/>
          <w:szCs w:val="20"/>
        </w:rPr>
      </w:pPr>
      <w:r w:rsidRPr="008B5B8D">
        <w:rPr>
          <w:sz w:val="20"/>
        </w:rPr>
        <w:lastRenderedPageBreak/>
        <w:t xml:space="preserve">Ni chaiff unigolion roi eu caniatâd i rannu gwybodaeth ddiogelu gyda’r tîm diogelu oedolion am nifer o resymau. Gall sicrwydd, cefnogaeth briodol ac ailedrych ar y materion ar adeg arall helpu i newid eu barn ar a yw’n well rhannu gwybodaeth. </w:t>
      </w:r>
    </w:p>
    <w:p w14:paraId="3C465F63" w14:textId="77777777" w:rsidR="008F7B8B" w:rsidRPr="008B5B8D" w:rsidRDefault="008F7B8B" w:rsidP="00531E95">
      <w:pPr>
        <w:jc w:val="both"/>
        <w:rPr>
          <w:sz w:val="20"/>
          <w:szCs w:val="20"/>
        </w:rPr>
      </w:pPr>
    </w:p>
    <w:p w14:paraId="72C62F6F" w14:textId="77777777" w:rsidR="00D020D8" w:rsidRPr="008B5B8D" w:rsidRDefault="003730AA" w:rsidP="00531E95">
      <w:pPr>
        <w:jc w:val="both"/>
        <w:rPr>
          <w:sz w:val="20"/>
          <w:szCs w:val="20"/>
        </w:rPr>
      </w:pPr>
      <w:r w:rsidRPr="008B5B8D">
        <w:rPr>
          <w:sz w:val="20"/>
        </w:rPr>
        <w:t xml:space="preserve">Os nad ydyn nhw’n cydsynio o hyd, yna dylid parchu eu dymuniadau fel rheol. Fodd bynnag, mae yna amgylchiadau lle gellir rhannu gwybodaeth heb gydsyniad. Er enghraifft, pan nad oes gan yr oedolyn y gallu i gydsynio, mae er budd y cyhoedd oherwydd gallai effeithio ar bobl eraill, neu mae trosedd ddifrifol wedi’i chyflawni. Dylid trafod hyn bob amser gyda’ch arweinydd diogelu a thîm diogelu’r oedolion yr awdurdod lleol. </w:t>
      </w:r>
    </w:p>
    <w:p w14:paraId="38169755" w14:textId="77777777" w:rsidR="00D020D8" w:rsidRPr="008B5B8D" w:rsidRDefault="00D020D8" w:rsidP="00531E95">
      <w:pPr>
        <w:jc w:val="both"/>
        <w:rPr>
          <w:sz w:val="20"/>
          <w:szCs w:val="20"/>
        </w:rPr>
      </w:pPr>
    </w:p>
    <w:p w14:paraId="55B861D5" w14:textId="77777777" w:rsidR="00D020D8" w:rsidRPr="008B5B8D" w:rsidRDefault="003730AA" w:rsidP="00531E95">
      <w:pPr>
        <w:jc w:val="both"/>
        <w:rPr>
          <w:sz w:val="20"/>
          <w:szCs w:val="20"/>
        </w:rPr>
      </w:pPr>
      <w:r w:rsidRPr="008B5B8D">
        <w:rPr>
          <w:sz w:val="20"/>
        </w:rPr>
        <w:t xml:space="preserve">Wrth rannu gwybodaeth mae saith Rheol Euraid y dylid eu dilyn bob amser: </w:t>
      </w:r>
    </w:p>
    <w:p w14:paraId="1D8E0CEF" w14:textId="77777777" w:rsidR="00D020D8" w:rsidRPr="008B5B8D" w:rsidRDefault="003730AA" w:rsidP="00531E95">
      <w:pPr>
        <w:pStyle w:val="ListParagraph"/>
        <w:numPr>
          <w:ilvl w:val="0"/>
          <w:numId w:val="33"/>
        </w:numPr>
        <w:spacing w:after="160" w:line="259" w:lineRule="auto"/>
        <w:contextualSpacing/>
        <w:jc w:val="both"/>
        <w:rPr>
          <w:sz w:val="20"/>
          <w:szCs w:val="20"/>
        </w:rPr>
      </w:pPr>
      <w:r w:rsidRPr="008B5B8D">
        <w:rPr>
          <w:sz w:val="20"/>
        </w:rPr>
        <w:t xml:space="preserve">Gofynnwch am gyngor os oes unrhyw amheuaeth. </w:t>
      </w:r>
    </w:p>
    <w:p w14:paraId="6D92FD85" w14:textId="77777777" w:rsidR="00D020D8" w:rsidRPr="008B5B8D" w:rsidRDefault="003730AA" w:rsidP="00531E95">
      <w:pPr>
        <w:pStyle w:val="ListParagraph"/>
        <w:numPr>
          <w:ilvl w:val="0"/>
          <w:numId w:val="33"/>
        </w:numPr>
        <w:spacing w:after="160" w:line="259" w:lineRule="auto"/>
        <w:contextualSpacing/>
        <w:jc w:val="both"/>
        <w:rPr>
          <w:sz w:val="20"/>
          <w:szCs w:val="20"/>
        </w:rPr>
      </w:pPr>
      <w:r w:rsidRPr="008B5B8D">
        <w:rPr>
          <w:sz w:val="20"/>
        </w:rPr>
        <w:t xml:space="preserve">Byddwch yn dryloyw - nid yw’r Ddeddf Diogelu Data (DPA) yn rhwystr i rannu gwybodaeth ond i sicrhau bod gwybodaeth bersonol yn cael ei rhannu’n briodol; ac eithrio mewn amgylchiadau lle mae gwneud hynny yn gosod y person mewn perygl sylweddol o niwed. </w:t>
      </w:r>
    </w:p>
    <w:p w14:paraId="3B14C935" w14:textId="77777777" w:rsidR="00D020D8" w:rsidRPr="008B5B8D" w:rsidRDefault="003730AA" w:rsidP="00531E95">
      <w:pPr>
        <w:pStyle w:val="ListParagraph"/>
        <w:numPr>
          <w:ilvl w:val="0"/>
          <w:numId w:val="33"/>
        </w:numPr>
        <w:spacing w:after="160" w:line="259" w:lineRule="auto"/>
        <w:contextualSpacing/>
        <w:jc w:val="both"/>
        <w:rPr>
          <w:sz w:val="20"/>
          <w:szCs w:val="20"/>
        </w:rPr>
      </w:pPr>
      <w:r w:rsidRPr="008B5B8D">
        <w:rPr>
          <w:sz w:val="20"/>
        </w:rPr>
        <w:t xml:space="preserve">Ystyried budd y cyhoedd - Seiliwch bob penderfyniad i rannu gwybodaeth am ddiogelwch a lles yr unigolyn hwnnw neu eraill a allai gael eu heffeithio gan eu gweithredoedd. </w:t>
      </w:r>
    </w:p>
    <w:p w14:paraId="2777D3B1" w14:textId="77777777" w:rsidR="00D020D8" w:rsidRPr="008B5B8D" w:rsidRDefault="003730AA" w:rsidP="00531E95">
      <w:pPr>
        <w:pStyle w:val="ListParagraph"/>
        <w:numPr>
          <w:ilvl w:val="0"/>
          <w:numId w:val="33"/>
        </w:numPr>
        <w:spacing w:after="160" w:line="259" w:lineRule="auto"/>
        <w:contextualSpacing/>
        <w:jc w:val="both"/>
        <w:rPr>
          <w:sz w:val="20"/>
          <w:szCs w:val="20"/>
        </w:rPr>
      </w:pPr>
      <w:r w:rsidRPr="008B5B8D">
        <w:rPr>
          <w:sz w:val="20"/>
        </w:rPr>
        <w:t xml:space="preserve">Rhannu gyda chydsyniad lle bo hynny’n briodol - Lle bo hynny’n bosibl, ymatebwch i ddymuniadau’r rhai nad ydyn nhw’n cydsynio i rannu gwybodaeth gyfrinachol. Rhaid i chi barhau i rannu pryderon a gwybodaeth ddiogelu heb gydsyniad yng Nghymru. </w:t>
      </w:r>
    </w:p>
    <w:p w14:paraId="3B00F42F" w14:textId="77777777" w:rsidR="00D020D8" w:rsidRPr="008B5B8D" w:rsidRDefault="003730AA" w:rsidP="00531E95">
      <w:pPr>
        <w:pStyle w:val="ListParagraph"/>
        <w:numPr>
          <w:ilvl w:val="0"/>
          <w:numId w:val="33"/>
        </w:numPr>
        <w:spacing w:after="160" w:line="259" w:lineRule="auto"/>
        <w:contextualSpacing/>
        <w:jc w:val="both"/>
        <w:rPr>
          <w:sz w:val="20"/>
          <w:szCs w:val="20"/>
        </w:rPr>
      </w:pPr>
      <w:r w:rsidRPr="008B5B8D">
        <w:rPr>
          <w:sz w:val="20"/>
        </w:rPr>
        <w:t xml:space="preserve">Cadw cofnod - Cofnodwch eich penderfyniad a’ch rhesymau dros rannu neu beidio â rhannu gwybodaeth. </w:t>
      </w:r>
    </w:p>
    <w:p w14:paraId="2EA48279" w14:textId="77777777" w:rsidR="00E76FCE" w:rsidRPr="008B5B8D" w:rsidRDefault="003730AA" w:rsidP="00531E95">
      <w:pPr>
        <w:numPr>
          <w:ilvl w:val="0"/>
          <w:numId w:val="33"/>
        </w:numPr>
        <w:jc w:val="both"/>
        <w:rPr>
          <w:sz w:val="20"/>
          <w:szCs w:val="20"/>
        </w:rPr>
      </w:pPr>
      <w:r w:rsidRPr="008B5B8D">
        <w:rPr>
          <w:sz w:val="20"/>
        </w:rPr>
        <w:t xml:space="preserve">Cywir, angenrheidiol, cymesur, perthnasol a diogel - Sicrhewch fod yr holl wybodaeth a rennir yn gywir, yn gyfoes, yn angenrheidiol ac yn rhannu gyda’r rhai sydd angen ei chael yn unig. </w:t>
      </w:r>
    </w:p>
    <w:p w14:paraId="1B073C02" w14:textId="0AB2BF5E" w:rsidR="0007528F" w:rsidRPr="008B5B8D" w:rsidRDefault="003730AA" w:rsidP="00A55DF3">
      <w:pPr>
        <w:jc w:val="center"/>
        <w:rPr>
          <w:sz w:val="20"/>
          <w:szCs w:val="20"/>
        </w:rPr>
      </w:pPr>
      <w:r w:rsidRPr="008B5B8D">
        <w:br w:type="page"/>
      </w:r>
      <w:r w:rsidRPr="008B5B8D">
        <w:rPr>
          <w:b/>
          <w:color w:val="FF0000"/>
          <w:sz w:val="20"/>
        </w:rPr>
        <w:lastRenderedPageBreak/>
        <w:t>Logo’r Clwb</w:t>
      </w:r>
    </w:p>
    <w:p w14:paraId="7F95C6CE" w14:textId="77777777" w:rsidR="0007528F" w:rsidRPr="008B5B8D" w:rsidRDefault="0007528F" w:rsidP="00531E95">
      <w:pPr>
        <w:jc w:val="center"/>
        <w:rPr>
          <w:rFonts w:cs="Arial"/>
          <w:b/>
          <w:bCs/>
          <w:sz w:val="20"/>
          <w:szCs w:val="20"/>
        </w:rPr>
      </w:pPr>
    </w:p>
    <w:p w14:paraId="2FF8C1E0" w14:textId="77777777" w:rsidR="0007528F" w:rsidRPr="008B5B8D" w:rsidRDefault="003730AA" w:rsidP="00531E95">
      <w:pPr>
        <w:autoSpaceDE w:val="0"/>
        <w:autoSpaceDN w:val="0"/>
        <w:adjustRightInd w:val="0"/>
        <w:jc w:val="center"/>
        <w:outlineLvl w:val="0"/>
        <w:rPr>
          <w:rFonts w:cs="Arial"/>
          <w:b/>
          <w:color w:val="FF0000"/>
          <w:sz w:val="20"/>
          <w:szCs w:val="20"/>
        </w:rPr>
      </w:pPr>
      <w:r w:rsidRPr="008B5B8D">
        <w:rPr>
          <w:b/>
          <w:color w:val="FF0000"/>
          <w:sz w:val="20"/>
        </w:rPr>
        <w:t>CGXXXX</w:t>
      </w:r>
    </w:p>
    <w:p w14:paraId="75327DB9" w14:textId="77777777" w:rsidR="0007528F" w:rsidRPr="008B5B8D" w:rsidRDefault="0007528F" w:rsidP="00531E95">
      <w:pPr>
        <w:jc w:val="center"/>
        <w:rPr>
          <w:rFonts w:cs="Arial"/>
          <w:b/>
          <w:bCs/>
          <w:sz w:val="20"/>
          <w:szCs w:val="20"/>
        </w:rPr>
      </w:pPr>
    </w:p>
    <w:p w14:paraId="2D0E09C2" w14:textId="77777777" w:rsidR="0007528F" w:rsidRPr="008B5B8D" w:rsidRDefault="003730AA" w:rsidP="00531E95">
      <w:pPr>
        <w:pStyle w:val="NormalWeb"/>
        <w:spacing w:before="0" w:beforeAutospacing="0" w:after="0" w:afterAutospacing="0"/>
        <w:jc w:val="center"/>
        <w:rPr>
          <w:rFonts w:cs="Arial"/>
          <w:b/>
          <w:bCs/>
          <w:caps/>
          <w:sz w:val="20"/>
          <w:szCs w:val="20"/>
        </w:rPr>
      </w:pPr>
      <w:r w:rsidRPr="008B5B8D">
        <w:rPr>
          <w:b/>
          <w:caps/>
          <w:sz w:val="20"/>
        </w:rPr>
        <w:t>Mae Deddfwriaeth a Mentrau’r Llywodraeth wedi’u dogfennu yma. Darperir dolenni hefyd â gwybodaeth bellachfel eu bod ar gael yn hawdd.</w:t>
      </w:r>
    </w:p>
    <w:p w14:paraId="0E993285" w14:textId="77777777" w:rsidR="0007528F" w:rsidRPr="008B5B8D" w:rsidRDefault="0007528F" w:rsidP="00531E95">
      <w:pPr>
        <w:pStyle w:val="NormalWeb"/>
        <w:spacing w:before="0" w:beforeAutospacing="0" w:after="0" w:afterAutospacing="0"/>
        <w:jc w:val="both"/>
        <w:rPr>
          <w:sz w:val="20"/>
          <w:szCs w:val="20"/>
        </w:rPr>
      </w:pPr>
    </w:p>
    <w:p w14:paraId="2633C008" w14:textId="77777777" w:rsidR="0007528F" w:rsidRPr="008B5B8D" w:rsidRDefault="003730AA" w:rsidP="00531E95">
      <w:pPr>
        <w:pStyle w:val="NormalWeb"/>
        <w:spacing w:before="0" w:beforeAutospacing="0" w:after="0" w:afterAutospacing="0"/>
        <w:jc w:val="both"/>
        <w:rPr>
          <w:sz w:val="20"/>
          <w:szCs w:val="20"/>
        </w:rPr>
      </w:pPr>
      <w:r w:rsidRPr="008B5B8D">
        <w:rPr>
          <w:b/>
          <w:sz w:val="20"/>
        </w:rPr>
        <w:t>Cymru - Deddf Gwasanaethau Cymdeithasol a Lles 2014</w:t>
      </w:r>
    </w:p>
    <w:p w14:paraId="2A5AB0B9" w14:textId="77777777" w:rsidR="0007528F" w:rsidRPr="008B5B8D" w:rsidRDefault="00674631" w:rsidP="00531E95">
      <w:pPr>
        <w:pStyle w:val="NormalWeb"/>
        <w:spacing w:before="0" w:beforeAutospacing="0" w:after="0" w:afterAutospacing="0"/>
        <w:jc w:val="both"/>
        <w:rPr>
          <w:sz w:val="20"/>
          <w:szCs w:val="20"/>
        </w:rPr>
      </w:pPr>
      <w:hyperlink r:id="rId15" w:history="1">
        <w:r w:rsidR="003730AA" w:rsidRPr="008B5B8D">
          <w:rPr>
            <w:rStyle w:val="Hyperlink"/>
            <w:color w:val="auto"/>
            <w:sz w:val="20"/>
          </w:rPr>
          <w:t>http://www.legislation.gov.uk/anaw/2014/4/pdfs/anaw_20140004_en.pdf</w:t>
        </w:r>
      </w:hyperlink>
    </w:p>
    <w:p w14:paraId="743A7D6C" w14:textId="77777777" w:rsidR="0007528F" w:rsidRPr="008B5B8D" w:rsidRDefault="003730AA" w:rsidP="00531E95">
      <w:pPr>
        <w:pStyle w:val="NormalWeb"/>
        <w:spacing w:before="0" w:beforeAutospacing="0" w:after="0" w:afterAutospacing="0"/>
        <w:jc w:val="both"/>
        <w:rPr>
          <w:sz w:val="20"/>
          <w:szCs w:val="20"/>
        </w:rPr>
      </w:pPr>
      <w:r w:rsidRPr="008B5B8D">
        <w:rPr>
          <w:sz w:val="20"/>
        </w:rPr>
        <w:t xml:space="preserve">Yn diwygio ac yn integreiddio darpariaethau deddfu gwasanaethau cymdeithasol ar gyfer gwella canlyniadau llesiant i bobl sydd angen gofal a chefnogaeth.  Ei gwneud yn ofynnol i awdurdodau cyhoeddus gydlynu a phartneriaeth i wella lles. Mae’n disodli Dim Cyfrinachau ac yn rhoi amddiffyniad oedolion ar sylfaen statudol. </w:t>
      </w:r>
    </w:p>
    <w:p w14:paraId="02EA9EBC" w14:textId="77777777" w:rsidR="0007528F" w:rsidRPr="008B5B8D" w:rsidRDefault="0007528F" w:rsidP="00531E95">
      <w:pPr>
        <w:jc w:val="both"/>
        <w:rPr>
          <w:sz w:val="20"/>
          <w:szCs w:val="20"/>
        </w:rPr>
      </w:pPr>
    </w:p>
    <w:p w14:paraId="7DD84791" w14:textId="77777777" w:rsidR="0007528F" w:rsidRPr="008B5B8D" w:rsidRDefault="003730AA" w:rsidP="00531E95">
      <w:pPr>
        <w:pStyle w:val="NormalWeb"/>
        <w:spacing w:before="0" w:beforeAutospacing="0" w:after="0" w:afterAutospacing="0"/>
        <w:rPr>
          <w:sz w:val="20"/>
          <w:szCs w:val="20"/>
        </w:rPr>
      </w:pPr>
      <w:r w:rsidRPr="008B5B8D">
        <w:rPr>
          <w:b/>
          <w:sz w:val="20"/>
        </w:rPr>
        <w:t>Lloegr- Deddf Gofal 2014 – canllaw statudol</w:t>
      </w:r>
      <w:r w:rsidRPr="008B5B8D">
        <w:rPr>
          <w:b/>
          <w:sz w:val="20"/>
        </w:rPr>
        <w:br/>
      </w:r>
      <w:hyperlink r:id="rId16" w:history="1">
        <w:r w:rsidRPr="008B5B8D">
          <w:rPr>
            <w:rStyle w:val="Hyperlink"/>
            <w:color w:val="auto"/>
            <w:sz w:val="20"/>
          </w:rPr>
          <w:t>http://www.legislation.gov.uk/ukpga/2014/23/introduction/enacted</w:t>
        </w:r>
      </w:hyperlink>
    </w:p>
    <w:p w14:paraId="6D3E8B7F" w14:textId="77777777" w:rsidR="0007528F" w:rsidRPr="008B5B8D" w:rsidRDefault="003730AA" w:rsidP="00531E95">
      <w:pPr>
        <w:pStyle w:val="NormalWeb"/>
        <w:spacing w:before="0" w:beforeAutospacing="0" w:after="0" w:afterAutospacing="0"/>
        <w:jc w:val="both"/>
        <w:rPr>
          <w:sz w:val="20"/>
          <w:szCs w:val="20"/>
        </w:rPr>
      </w:pPr>
      <w:r w:rsidRPr="008B5B8D">
        <w:rPr>
          <w:sz w:val="20"/>
        </w:rPr>
        <w:t xml:space="preserve">Mae’r Ddeddf Gofal yn cyflwyno cyfrifoldebau newydd i awdurdodau lleol. Mae ganddo hefyd oblygiadau mawr i ddarparwyr gofal a chymorth i oedolion, pobl sy’n defnyddio gwasanaethau, gofalwyr ac eiriolwyr.  Mae’n disodli Dim Cyfrinachau ac yn rhoi amddiffyniad oedolion ar sylfaen statudol. </w:t>
      </w:r>
    </w:p>
    <w:p w14:paraId="137A87CB" w14:textId="77777777" w:rsidR="0007528F" w:rsidRPr="008B5B8D" w:rsidRDefault="0007528F" w:rsidP="00531E95">
      <w:pPr>
        <w:jc w:val="both"/>
        <w:rPr>
          <w:sz w:val="20"/>
          <w:szCs w:val="20"/>
        </w:rPr>
      </w:pPr>
    </w:p>
    <w:p w14:paraId="5EB82593" w14:textId="3A4F4855" w:rsidR="0007528F" w:rsidRPr="008B5B8D" w:rsidRDefault="003730AA" w:rsidP="00531E95">
      <w:pPr>
        <w:pStyle w:val="NormalWeb"/>
        <w:spacing w:before="0" w:beforeAutospacing="0" w:after="0" w:afterAutospacing="0"/>
        <w:jc w:val="both"/>
        <w:rPr>
          <w:sz w:val="20"/>
          <w:szCs w:val="20"/>
        </w:rPr>
      </w:pPr>
      <w:r w:rsidRPr="008B5B8D">
        <w:rPr>
          <w:b/>
          <w:sz w:val="20"/>
        </w:rPr>
        <w:t>Deddf Diogelu Rhyddid 2012</w:t>
      </w:r>
    </w:p>
    <w:p w14:paraId="59866665" w14:textId="77777777" w:rsidR="0007528F" w:rsidRPr="008B5B8D" w:rsidRDefault="00674631" w:rsidP="00531E95">
      <w:pPr>
        <w:pStyle w:val="NormalWeb"/>
        <w:spacing w:before="0" w:beforeAutospacing="0" w:after="0" w:afterAutospacing="0"/>
        <w:jc w:val="both"/>
        <w:rPr>
          <w:sz w:val="20"/>
          <w:szCs w:val="20"/>
        </w:rPr>
      </w:pPr>
      <w:hyperlink r:id="rId17" w:history="1">
        <w:r w:rsidR="003730AA" w:rsidRPr="008B5B8D">
          <w:rPr>
            <w:rStyle w:val="Hyperlink"/>
            <w:color w:val="auto"/>
            <w:sz w:val="20"/>
          </w:rPr>
          <w:t>http://www.legislation.gov.uk/ukpga/2012/9/contents/enacted</w:t>
        </w:r>
      </w:hyperlink>
    </w:p>
    <w:p w14:paraId="14132369" w14:textId="77777777" w:rsidR="0007528F" w:rsidRPr="008B5B8D" w:rsidRDefault="003730AA" w:rsidP="00531E95">
      <w:pPr>
        <w:pStyle w:val="NormalWeb"/>
        <w:spacing w:before="0" w:beforeAutospacing="0" w:after="0" w:afterAutospacing="0"/>
        <w:jc w:val="both"/>
        <w:rPr>
          <w:sz w:val="20"/>
          <w:szCs w:val="20"/>
        </w:rPr>
      </w:pPr>
      <w:r w:rsidRPr="008B5B8D">
        <w:rPr>
          <w:sz w:val="20"/>
        </w:rPr>
        <w:t>Wedi dod ag ystod eang o fesurau, mewn perthynas â nifer o feysydd cyfraith.  Newidiadau nodedig i’r system fetio a gwahardd i greu’r Gwasanaeth Datgelu a Gwahardd.</w:t>
      </w:r>
    </w:p>
    <w:p w14:paraId="3D422A24" w14:textId="77777777" w:rsidR="0007528F" w:rsidRPr="008B5B8D" w:rsidRDefault="0007528F" w:rsidP="00531E95">
      <w:pPr>
        <w:jc w:val="both"/>
        <w:rPr>
          <w:sz w:val="20"/>
          <w:szCs w:val="20"/>
        </w:rPr>
      </w:pPr>
    </w:p>
    <w:p w14:paraId="2E578D5B" w14:textId="77777777" w:rsidR="0007528F" w:rsidRPr="008B5B8D" w:rsidRDefault="003730AA" w:rsidP="00531E95">
      <w:pPr>
        <w:pStyle w:val="NormalWeb"/>
        <w:spacing w:before="0" w:beforeAutospacing="0" w:after="0" w:afterAutospacing="0"/>
        <w:jc w:val="both"/>
        <w:rPr>
          <w:sz w:val="20"/>
          <w:szCs w:val="20"/>
        </w:rPr>
      </w:pPr>
      <w:r w:rsidRPr="008B5B8D">
        <w:rPr>
          <w:b/>
          <w:sz w:val="20"/>
        </w:rPr>
        <w:t>Deddf Cam-drin Domestig, Trosedd a Dioddefwyr (wedi’i addasu) 2012</w:t>
      </w:r>
    </w:p>
    <w:p w14:paraId="6FD6B392" w14:textId="77777777" w:rsidR="0007528F" w:rsidRPr="008B5B8D" w:rsidRDefault="00674631" w:rsidP="00531E95">
      <w:pPr>
        <w:pStyle w:val="NormalWeb"/>
        <w:spacing w:before="0" w:beforeAutospacing="0" w:after="0" w:afterAutospacing="0"/>
        <w:jc w:val="both"/>
        <w:rPr>
          <w:sz w:val="20"/>
          <w:szCs w:val="20"/>
        </w:rPr>
      </w:pPr>
      <w:hyperlink r:id="rId18" w:history="1">
        <w:r w:rsidR="003730AA" w:rsidRPr="008B5B8D">
          <w:rPr>
            <w:rStyle w:val="Hyperlink"/>
            <w:color w:val="auto"/>
            <w:sz w:val="20"/>
          </w:rPr>
          <w:t>http://www.legislation.gov.uk/ukpga/2012/4/contents/enacted</w:t>
        </w:r>
      </w:hyperlink>
    </w:p>
    <w:p w14:paraId="1AB3EE3D" w14:textId="77777777" w:rsidR="0007528F" w:rsidRPr="008B5B8D" w:rsidRDefault="003730AA" w:rsidP="00531E95">
      <w:pPr>
        <w:pStyle w:val="NormalWeb"/>
        <w:spacing w:before="0" w:beforeAutospacing="0" w:after="0" w:afterAutospacing="0"/>
        <w:jc w:val="both"/>
        <w:rPr>
          <w:sz w:val="20"/>
          <w:szCs w:val="20"/>
        </w:rPr>
      </w:pPr>
      <w:r w:rsidRPr="008B5B8D">
        <w:rPr>
          <w:sz w:val="20"/>
        </w:rPr>
        <w:t>Yn creu trosedd o achosi neu ganiatáu marwolaeth neu niwed difrifol plentyn neu oedolyn sydd mewn perygl i’r rheini yn yr aelwyd.</w:t>
      </w:r>
    </w:p>
    <w:p w14:paraId="03C759EE" w14:textId="77777777" w:rsidR="00922016" w:rsidRPr="008B5B8D" w:rsidRDefault="00922016" w:rsidP="00531E95">
      <w:pPr>
        <w:jc w:val="both"/>
        <w:rPr>
          <w:sz w:val="20"/>
          <w:szCs w:val="20"/>
        </w:rPr>
      </w:pPr>
    </w:p>
    <w:p w14:paraId="11D1A2AE" w14:textId="77777777" w:rsidR="00DB42CF" w:rsidRPr="008B5B8D" w:rsidRDefault="003730AA" w:rsidP="00531E95">
      <w:pPr>
        <w:pStyle w:val="NormalWeb"/>
        <w:spacing w:before="0" w:beforeAutospacing="0" w:after="0" w:afterAutospacing="0"/>
        <w:jc w:val="both"/>
        <w:rPr>
          <w:rFonts w:cs="Arial"/>
          <w:b/>
          <w:bCs/>
          <w:sz w:val="20"/>
          <w:szCs w:val="20"/>
        </w:rPr>
      </w:pPr>
      <w:r w:rsidRPr="008B5B8D">
        <w:rPr>
          <w:b/>
          <w:sz w:val="20"/>
        </w:rPr>
        <w:t>Deddf Troseddau Difrifol 2015</w:t>
      </w:r>
    </w:p>
    <w:p w14:paraId="325AAEED" w14:textId="77777777" w:rsidR="00DB42CF" w:rsidRPr="008B5B8D" w:rsidRDefault="00674631" w:rsidP="00531E95">
      <w:pPr>
        <w:pStyle w:val="NormalWeb"/>
        <w:spacing w:before="0" w:beforeAutospacing="0" w:after="0" w:afterAutospacing="0"/>
        <w:jc w:val="both"/>
        <w:rPr>
          <w:sz w:val="20"/>
          <w:szCs w:val="20"/>
        </w:rPr>
      </w:pPr>
      <w:hyperlink r:id="rId19" w:history="1">
        <w:r w:rsidR="003730AA" w:rsidRPr="008B5B8D">
          <w:rPr>
            <w:rStyle w:val="Hyperlink"/>
            <w:color w:val="auto"/>
            <w:sz w:val="20"/>
          </w:rPr>
          <w:t>https://www.gov.uk/government/collections/serious-crime-bill</w:t>
        </w:r>
      </w:hyperlink>
    </w:p>
    <w:p w14:paraId="5BF57909" w14:textId="77777777" w:rsidR="00DB42CF" w:rsidRPr="008B5B8D" w:rsidRDefault="003730AA" w:rsidP="00531E95">
      <w:pPr>
        <w:pStyle w:val="NormalWeb"/>
        <w:spacing w:before="0" w:beforeAutospacing="0" w:after="0" w:afterAutospacing="0"/>
        <w:jc w:val="both"/>
        <w:rPr>
          <w:sz w:val="20"/>
          <w:szCs w:val="20"/>
        </w:rPr>
      </w:pPr>
      <w:r w:rsidRPr="008B5B8D">
        <w:rPr>
          <w:sz w:val="20"/>
        </w:rPr>
        <w:t>Mae’r Ddeddf hon yn mynd i’r afael â phryderon cynyddol a phryderon troseddol am gyfathrebu rhywiol â phlant a phobl ifanc (Adran 67) a gorfodaeth a rheolaeth (adran 76). Mae’n creu trosedd mewn perthynas ag ymddygiad rheoli a gorfodol mewn perthynas agos neu deuluol a gall hyn fod yn fater hollbwysig wrth danseilio gallu / gallu unigolyn i roi neu ddal yn ôl gydsyniad gwybodus a / neu gydnabod ei hun fel un sydd mewn perygl neu wedi’i gam-drin.</w:t>
      </w:r>
    </w:p>
    <w:p w14:paraId="73313E49" w14:textId="77777777" w:rsidR="00DB42CF" w:rsidRPr="008B5B8D" w:rsidRDefault="00DB42CF" w:rsidP="00531E95">
      <w:pPr>
        <w:jc w:val="both"/>
        <w:rPr>
          <w:sz w:val="20"/>
          <w:szCs w:val="20"/>
        </w:rPr>
      </w:pPr>
    </w:p>
    <w:p w14:paraId="432F6590" w14:textId="77777777" w:rsidR="0007528F" w:rsidRPr="008B5B8D" w:rsidRDefault="003730AA" w:rsidP="00531E95">
      <w:pPr>
        <w:pStyle w:val="NormalWeb"/>
        <w:spacing w:before="0" w:beforeAutospacing="0" w:after="0" w:afterAutospacing="0"/>
        <w:jc w:val="both"/>
        <w:rPr>
          <w:sz w:val="20"/>
          <w:szCs w:val="20"/>
        </w:rPr>
      </w:pPr>
      <w:r w:rsidRPr="008B5B8D">
        <w:rPr>
          <w:b/>
          <w:sz w:val="20"/>
        </w:rPr>
        <w:t>Ddeddf Cydraddoldeb 2010</w:t>
      </w:r>
    </w:p>
    <w:p w14:paraId="0C5826A6" w14:textId="77777777" w:rsidR="0007528F" w:rsidRPr="008B5B8D" w:rsidRDefault="00674631" w:rsidP="00531E95">
      <w:pPr>
        <w:pStyle w:val="NormalWeb"/>
        <w:spacing w:before="0" w:beforeAutospacing="0" w:after="0" w:afterAutospacing="0"/>
        <w:jc w:val="both"/>
        <w:rPr>
          <w:sz w:val="20"/>
          <w:szCs w:val="20"/>
        </w:rPr>
      </w:pPr>
      <w:hyperlink r:id="rId20" w:history="1">
        <w:r w:rsidR="003730AA" w:rsidRPr="008B5B8D">
          <w:rPr>
            <w:rStyle w:val="Hyperlink"/>
            <w:color w:val="auto"/>
            <w:sz w:val="20"/>
          </w:rPr>
          <w:t>https://www.legislation.gov.uk/ukpga/2010/15/contents</w:t>
        </w:r>
      </w:hyperlink>
      <w:r w:rsidR="003730AA" w:rsidRPr="008B5B8D">
        <w:rPr>
          <w:sz w:val="20"/>
        </w:rPr>
        <w:t xml:space="preserve"> </w:t>
      </w:r>
    </w:p>
    <w:p w14:paraId="2CCF5FE9" w14:textId="77777777" w:rsidR="00DB42CF" w:rsidRPr="008B5B8D" w:rsidRDefault="003730AA" w:rsidP="00531E95">
      <w:pPr>
        <w:pStyle w:val="NormalWeb"/>
        <w:spacing w:before="0" w:beforeAutospacing="0" w:after="0" w:afterAutospacing="0"/>
        <w:jc w:val="both"/>
        <w:rPr>
          <w:rFonts w:cs="Arial"/>
          <w:sz w:val="20"/>
          <w:szCs w:val="20"/>
          <w:shd w:val="clear" w:color="auto" w:fill="FFFFFF"/>
        </w:rPr>
      </w:pPr>
      <w:r w:rsidRPr="008B5B8D">
        <w:rPr>
          <w:sz w:val="20"/>
        </w:rPr>
        <w:t>Mae’</w:t>
      </w:r>
      <w:r w:rsidRPr="008B5B8D">
        <w:rPr>
          <w:sz w:val="20"/>
          <w:shd w:val="clear" w:color="auto" w:fill="FFFFFF"/>
        </w:rPr>
        <w:t>r</w:t>
      </w:r>
      <w:r w:rsidRPr="008B5B8D">
        <w:rPr>
          <w:sz w:val="20"/>
        </w:rPr>
        <w:t xml:space="preserve"> Ddeddf yn </w:t>
      </w:r>
      <w:r w:rsidRPr="008B5B8D">
        <w:rPr>
          <w:sz w:val="20"/>
          <w:shd w:val="clear" w:color="auto" w:fill="FFFFFF"/>
        </w:rPr>
        <w:t>amddiffyn pobl yn gyfreithiol rhag gwahaniaethu yn y gweithle ac yn y gymdeithas ehangach</w:t>
      </w:r>
      <w:r w:rsidRPr="008B5B8D">
        <w:rPr>
          <w:sz w:val="20"/>
        </w:rPr>
        <w:t>.</w:t>
      </w:r>
      <w:r w:rsidRPr="008B5B8D">
        <w:rPr>
          <w:sz w:val="20"/>
          <w:shd w:val="clear" w:color="auto" w:fill="FFFFFF"/>
        </w:rPr>
        <w:t xml:space="preserve"> Disodlodd ddeddfau gwrth-wahaniaethu blaenorol gydag un</w:t>
      </w:r>
      <w:r w:rsidRPr="008B5B8D">
        <w:rPr>
          <w:sz w:val="20"/>
        </w:rPr>
        <w:t xml:space="preserve"> Ddeddf, </w:t>
      </w:r>
      <w:r w:rsidRPr="008B5B8D">
        <w:rPr>
          <w:sz w:val="20"/>
          <w:shd w:val="clear" w:color="auto" w:fill="FFFFFF"/>
        </w:rPr>
        <w:t>gan wneud y gyfraith yn haws ei deall a chryfhau amddiffyniad mewn rhai sefyllfaoedd. Nododd naw nodwedd bersonol warchodedig sy’n cynyddu’r risg y bydd unigolion mewn mwy o berygl o gam-drin, anfantais neu wahaniaethu.  Gall pryderon diogelu godi pan nodir bod y nodweddion personol canlynol wedi bod yn ffactor:</w:t>
      </w:r>
    </w:p>
    <w:p w14:paraId="2A9F2A90" w14:textId="77777777" w:rsidR="00E76FCE" w:rsidRPr="008B5B8D" w:rsidRDefault="00E76FCE" w:rsidP="00531E95">
      <w:pPr>
        <w:pStyle w:val="NormalWeb"/>
        <w:spacing w:before="0" w:beforeAutospacing="0" w:after="0" w:afterAutospacing="0"/>
        <w:jc w:val="both"/>
        <w:rPr>
          <w:rFonts w:cs="Arial"/>
          <w:sz w:val="20"/>
          <w:szCs w:val="20"/>
          <w:shd w:val="clear" w:color="auto" w:fill="FFFFFF"/>
        </w:rPr>
      </w:pPr>
    </w:p>
    <w:p w14:paraId="3730A3A4" w14:textId="77777777" w:rsidR="00DB42CF" w:rsidRPr="008B5B8D" w:rsidRDefault="003730AA" w:rsidP="00531E95">
      <w:pPr>
        <w:pStyle w:val="NormalWeb"/>
        <w:numPr>
          <w:ilvl w:val="0"/>
          <w:numId w:val="34"/>
        </w:numPr>
        <w:spacing w:before="0" w:beforeAutospacing="0" w:after="0" w:afterAutospacing="0"/>
        <w:jc w:val="both"/>
        <w:rPr>
          <w:rFonts w:cs="Arial"/>
          <w:sz w:val="20"/>
          <w:szCs w:val="20"/>
          <w:shd w:val="clear" w:color="auto" w:fill="FFFFFF"/>
        </w:rPr>
      </w:pPr>
      <w:r w:rsidRPr="008B5B8D">
        <w:rPr>
          <w:sz w:val="20"/>
          <w:shd w:val="clear" w:color="auto" w:fill="FFFFFF"/>
        </w:rPr>
        <w:t>Oed</w:t>
      </w:r>
    </w:p>
    <w:p w14:paraId="60028F70" w14:textId="77777777" w:rsidR="00DB42CF" w:rsidRPr="008B5B8D" w:rsidRDefault="003730AA" w:rsidP="00531E95">
      <w:pPr>
        <w:pStyle w:val="NormalWeb"/>
        <w:numPr>
          <w:ilvl w:val="0"/>
          <w:numId w:val="34"/>
        </w:numPr>
        <w:spacing w:before="0" w:beforeAutospacing="0" w:after="0" w:afterAutospacing="0"/>
        <w:jc w:val="both"/>
        <w:rPr>
          <w:rFonts w:cs="Arial"/>
          <w:sz w:val="20"/>
          <w:szCs w:val="20"/>
          <w:shd w:val="clear" w:color="auto" w:fill="FFFFFF"/>
        </w:rPr>
      </w:pPr>
      <w:r w:rsidRPr="008B5B8D">
        <w:rPr>
          <w:sz w:val="20"/>
          <w:shd w:val="clear" w:color="auto" w:fill="FFFFFF"/>
        </w:rPr>
        <w:t>Anabledd</w:t>
      </w:r>
    </w:p>
    <w:p w14:paraId="5D4592C1" w14:textId="77777777" w:rsidR="00DB42CF" w:rsidRPr="008B5B8D" w:rsidRDefault="003730AA" w:rsidP="00531E95">
      <w:pPr>
        <w:pStyle w:val="NormalWeb"/>
        <w:numPr>
          <w:ilvl w:val="0"/>
          <w:numId w:val="34"/>
        </w:numPr>
        <w:spacing w:before="0" w:beforeAutospacing="0" w:after="0" w:afterAutospacing="0"/>
        <w:jc w:val="both"/>
        <w:rPr>
          <w:rFonts w:cs="Arial"/>
          <w:sz w:val="20"/>
          <w:szCs w:val="20"/>
          <w:shd w:val="clear" w:color="auto" w:fill="FFFFFF"/>
        </w:rPr>
      </w:pPr>
      <w:r w:rsidRPr="008B5B8D">
        <w:rPr>
          <w:sz w:val="20"/>
          <w:shd w:val="clear" w:color="auto" w:fill="FFFFFF"/>
        </w:rPr>
        <w:t>Ailbennu rhywedd</w:t>
      </w:r>
    </w:p>
    <w:p w14:paraId="511BD280" w14:textId="77777777" w:rsidR="00DB42CF" w:rsidRPr="008B5B8D" w:rsidRDefault="003730AA" w:rsidP="00531E95">
      <w:pPr>
        <w:pStyle w:val="NormalWeb"/>
        <w:numPr>
          <w:ilvl w:val="0"/>
          <w:numId w:val="34"/>
        </w:numPr>
        <w:spacing w:before="0" w:beforeAutospacing="0" w:after="0" w:afterAutospacing="0"/>
        <w:jc w:val="both"/>
        <w:rPr>
          <w:rFonts w:cs="Arial"/>
          <w:sz w:val="20"/>
          <w:szCs w:val="20"/>
          <w:shd w:val="clear" w:color="auto" w:fill="FFFFFF"/>
        </w:rPr>
      </w:pPr>
      <w:r w:rsidRPr="008B5B8D">
        <w:rPr>
          <w:sz w:val="20"/>
          <w:shd w:val="clear" w:color="auto" w:fill="FFFFFF"/>
        </w:rPr>
        <w:t>Priodas a phartneriaeth Sifil</w:t>
      </w:r>
    </w:p>
    <w:p w14:paraId="336750EB" w14:textId="77777777" w:rsidR="00DB42CF" w:rsidRPr="008B5B8D" w:rsidRDefault="003730AA" w:rsidP="00531E95">
      <w:pPr>
        <w:pStyle w:val="NormalWeb"/>
        <w:numPr>
          <w:ilvl w:val="0"/>
          <w:numId w:val="34"/>
        </w:numPr>
        <w:spacing w:before="0" w:beforeAutospacing="0" w:after="0" w:afterAutospacing="0"/>
        <w:jc w:val="both"/>
        <w:rPr>
          <w:rFonts w:cs="Arial"/>
          <w:sz w:val="20"/>
          <w:szCs w:val="20"/>
          <w:shd w:val="clear" w:color="auto" w:fill="FFFFFF"/>
        </w:rPr>
      </w:pPr>
      <w:r w:rsidRPr="008B5B8D">
        <w:rPr>
          <w:sz w:val="20"/>
          <w:shd w:val="clear" w:color="auto" w:fill="FFFFFF"/>
        </w:rPr>
        <w:t>Beichiogrwydd a mamolaeth</w:t>
      </w:r>
    </w:p>
    <w:p w14:paraId="1D9807BD" w14:textId="77777777" w:rsidR="00DB42CF" w:rsidRPr="008B5B8D" w:rsidRDefault="003730AA" w:rsidP="00531E95">
      <w:pPr>
        <w:pStyle w:val="NormalWeb"/>
        <w:numPr>
          <w:ilvl w:val="0"/>
          <w:numId w:val="34"/>
        </w:numPr>
        <w:spacing w:before="0" w:beforeAutospacing="0" w:after="0" w:afterAutospacing="0"/>
        <w:jc w:val="both"/>
        <w:rPr>
          <w:rFonts w:cs="Arial"/>
          <w:sz w:val="20"/>
          <w:szCs w:val="20"/>
          <w:shd w:val="clear" w:color="auto" w:fill="FFFFFF"/>
        </w:rPr>
      </w:pPr>
      <w:r w:rsidRPr="008B5B8D">
        <w:rPr>
          <w:sz w:val="20"/>
          <w:shd w:val="clear" w:color="auto" w:fill="FFFFFF"/>
        </w:rPr>
        <w:t>Hil</w:t>
      </w:r>
    </w:p>
    <w:p w14:paraId="6C6D9242" w14:textId="77777777" w:rsidR="00DB42CF" w:rsidRPr="008B5B8D" w:rsidRDefault="003730AA" w:rsidP="00531E95">
      <w:pPr>
        <w:pStyle w:val="NormalWeb"/>
        <w:numPr>
          <w:ilvl w:val="0"/>
          <w:numId w:val="34"/>
        </w:numPr>
        <w:spacing w:before="0" w:beforeAutospacing="0" w:after="0" w:afterAutospacing="0"/>
        <w:jc w:val="both"/>
        <w:rPr>
          <w:rFonts w:cs="Arial"/>
          <w:sz w:val="20"/>
          <w:szCs w:val="20"/>
          <w:shd w:val="clear" w:color="auto" w:fill="FFFFFF"/>
        </w:rPr>
      </w:pPr>
      <w:r w:rsidRPr="008B5B8D">
        <w:rPr>
          <w:sz w:val="20"/>
          <w:shd w:val="clear" w:color="auto" w:fill="FFFFFF"/>
        </w:rPr>
        <w:t>Crefydd a chred</w:t>
      </w:r>
    </w:p>
    <w:p w14:paraId="4290DB72" w14:textId="77777777" w:rsidR="00DB42CF" w:rsidRPr="008B5B8D" w:rsidRDefault="003730AA" w:rsidP="00531E95">
      <w:pPr>
        <w:pStyle w:val="NormalWeb"/>
        <w:numPr>
          <w:ilvl w:val="0"/>
          <w:numId w:val="34"/>
        </w:numPr>
        <w:spacing w:before="0" w:beforeAutospacing="0" w:after="0" w:afterAutospacing="0"/>
        <w:jc w:val="both"/>
        <w:rPr>
          <w:rFonts w:cs="Arial"/>
          <w:sz w:val="20"/>
          <w:szCs w:val="20"/>
          <w:shd w:val="clear" w:color="auto" w:fill="FFFFFF"/>
        </w:rPr>
      </w:pPr>
      <w:r w:rsidRPr="008B5B8D">
        <w:rPr>
          <w:sz w:val="20"/>
          <w:shd w:val="clear" w:color="auto" w:fill="FFFFFF"/>
        </w:rPr>
        <w:t xml:space="preserve">Rhyw </w:t>
      </w:r>
    </w:p>
    <w:p w14:paraId="4A3F8CCA" w14:textId="77777777" w:rsidR="00DB42CF" w:rsidRPr="008B5B8D" w:rsidRDefault="003730AA" w:rsidP="00531E95">
      <w:pPr>
        <w:pStyle w:val="NormalWeb"/>
        <w:numPr>
          <w:ilvl w:val="0"/>
          <w:numId w:val="34"/>
        </w:numPr>
        <w:spacing w:before="0" w:beforeAutospacing="0" w:after="0" w:afterAutospacing="0"/>
        <w:jc w:val="both"/>
        <w:rPr>
          <w:rFonts w:cs="Arial"/>
          <w:sz w:val="20"/>
          <w:szCs w:val="20"/>
          <w:shd w:val="clear" w:color="auto" w:fill="FFFFFF"/>
        </w:rPr>
      </w:pPr>
      <w:r w:rsidRPr="008B5B8D">
        <w:rPr>
          <w:sz w:val="20"/>
          <w:shd w:val="clear" w:color="auto" w:fill="FFFFFF"/>
        </w:rPr>
        <w:t>Cyfeiriadedd rhywiol</w:t>
      </w:r>
    </w:p>
    <w:p w14:paraId="0308FC33" w14:textId="77777777" w:rsidR="00DB42CF" w:rsidRPr="008B5B8D" w:rsidRDefault="00DB42CF" w:rsidP="00531E95">
      <w:pPr>
        <w:pStyle w:val="NormalWeb"/>
        <w:spacing w:before="0" w:beforeAutospacing="0" w:after="0" w:afterAutospacing="0"/>
        <w:jc w:val="both"/>
        <w:rPr>
          <w:rFonts w:cs="Arial"/>
          <w:sz w:val="20"/>
          <w:szCs w:val="20"/>
          <w:shd w:val="clear" w:color="auto" w:fill="FFFFFF"/>
        </w:rPr>
      </w:pPr>
    </w:p>
    <w:p w14:paraId="0ABFE9B4" w14:textId="77777777" w:rsidR="00DB42CF" w:rsidRPr="008B5B8D" w:rsidRDefault="003730AA" w:rsidP="00531E95">
      <w:pPr>
        <w:pStyle w:val="NormalWeb"/>
        <w:spacing w:before="0" w:beforeAutospacing="0" w:after="0" w:afterAutospacing="0"/>
        <w:jc w:val="both"/>
        <w:rPr>
          <w:rFonts w:cs="Arial"/>
          <w:b/>
          <w:bCs/>
          <w:sz w:val="20"/>
          <w:szCs w:val="20"/>
          <w:shd w:val="clear" w:color="auto" w:fill="FFFFFF"/>
        </w:rPr>
      </w:pPr>
      <w:r w:rsidRPr="008B5B8D">
        <w:rPr>
          <w:b/>
          <w:sz w:val="20"/>
          <w:shd w:val="clear" w:color="auto" w:fill="FFFFFF"/>
        </w:rPr>
        <w:t>Deddf Plant a Theuluoedd 2014</w:t>
      </w:r>
    </w:p>
    <w:p w14:paraId="7F754235" w14:textId="77777777" w:rsidR="00DB42CF" w:rsidRPr="008B5B8D" w:rsidRDefault="00674631" w:rsidP="00531E95">
      <w:pPr>
        <w:pStyle w:val="NormalWeb"/>
        <w:spacing w:before="0" w:beforeAutospacing="0" w:after="0" w:afterAutospacing="0"/>
        <w:jc w:val="both"/>
        <w:rPr>
          <w:sz w:val="20"/>
          <w:szCs w:val="20"/>
        </w:rPr>
      </w:pPr>
      <w:hyperlink r:id="rId21" w:history="1">
        <w:r w:rsidR="003730AA" w:rsidRPr="008B5B8D">
          <w:rPr>
            <w:rStyle w:val="Hyperlink"/>
            <w:color w:val="auto"/>
            <w:sz w:val="20"/>
          </w:rPr>
          <w:t>https://www.legislation.gov.uk/ukpga/2014/6/contents/enacted</w:t>
        </w:r>
      </w:hyperlink>
    </w:p>
    <w:p w14:paraId="5079D558" w14:textId="77777777" w:rsidR="00DB42CF" w:rsidRPr="008B5B8D" w:rsidRDefault="003730AA" w:rsidP="00531E95">
      <w:pPr>
        <w:pStyle w:val="NormalWeb"/>
        <w:spacing w:before="0" w:beforeAutospacing="0" w:after="0" w:afterAutospacing="0"/>
        <w:jc w:val="both"/>
        <w:rPr>
          <w:sz w:val="20"/>
          <w:szCs w:val="20"/>
        </w:rPr>
      </w:pPr>
      <w:r w:rsidRPr="008B5B8D">
        <w:rPr>
          <w:sz w:val="20"/>
          <w:shd w:val="clear" w:color="auto" w:fill="FFFFFF"/>
        </w:rPr>
        <w:t xml:space="preserve">Mae’r Ddeddf hon yn ceisio gwella gwasanaethau i blant a phobl ifanc sy’n agored i niwed ac i ddiwygio’r systemau ar gyfer mabwysiadu, plant sy’n derbyn gofal, cyfiawnder teulu ac anghenion addysgol arbennig.  Mae’n berthnasol i amddiffyn oedolion oherwydd ei fod yn ymestyn y gefnogaeth, yr adnoddau a’r amddiffyniad sydd ar gael i’r rhai sy’n trawsnewid i fod yn oedolion e.e. ymadawyr gofal, y rhai ag anabledd cydnabyddedig.  O ganlyniad i’r ddeddfwriaeth hon, mae trefniadau ‘Staying Put’ yn estyn hawliau’r rhai dros 18 oed i aros mewn cartrefi â chymorth gyda’u cyn-ofalwyr maeth tan eu pen-blwydd yn 21 oed ac i’r rheini ag anghenion addysgol arbennig neu anabledd gael mynediad at ddiogelwch a chymorth ychwanegol i 25 oed. </w:t>
      </w:r>
    </w:p>
    <w:p w14:paraId="6CFA6376" w14:textId="77777777" w:rsidR="0007528F" w:rsidRPr="008B5B8D" w:rsidRDefault="0007528F" w:rsidP="00531E95">
      <w:pPr>
        <w:jc w:val="both"/>
        <w:rPr>
          <w:sz w:val="20"/>
          <w:szCs w:val="20"/>
        </w:rPr>
      </w:pPr>
    </w:p>
    <w:p w14:paraId="5CC6A58B" w14:textId="77777777" w:rsidR="0007528F" w:rsidRPr="008B5B8D" w:rsidRDefault="003730AA" w:rsidP="00531E95">
      <w:pPr>
        <w:pStyle w:val="NormalWeb"/>
        <w:spacing w:before="0" w:beforeAutospacing="0" w:after="0" w:afterAutospacing="0"/>
        <w:rPr>
          <w:sz w:val="20"/>
          <w:szCs w:val="20"/>
        </w:rPr>
      </w:pPr>
      <w:r w:rsidRPr="008B5B8D">
        <w:rPr>
          <w:b/>
          <w:sz w:val="20"/>
        </w:rPr>
        <w:t>Cymru a Lloegr - Deddf Galluedd Meddyliol 2005</w:t>
      </w:r>
      <w:r w:rsidRPr="008B5B8D">
        <w:rPr>
          <w:b/>
          <w:sz w:val="20"/>
        </w:rPr>
        <w:br/>
      </w:r>
      <w:hyperlink r:id="rId22" w:history="1">
        <w:r w:rsidRPr="008B5B8D">
          <w:rPr>
            <w:rStyle w:val="Hyperlink"/>
            <w:color w:val="auto"/>
            <w:sz w:val="20"/>
          </w:rPr>
          <w:t>http://www.legislation.gov.uk/ukpga/2005/9/introduction</w:t>
        </w:r>
      </w:hyperlink>
    </w:p>
    <w:p w14:paraId="4BC9B31E" w14:textId="77777777" w:rsidR="0007528F" w:rsidRPr="008B5B8D" w:rsidRDefault="003730AA" w:rsidP="00531E95">
      <w:pPr>
        <w:pStyle w:val="NormalWeb"/>
        <w:spacing w:before="0" w:beforeAutospacing="0" w:after="0" w:afterAutospacing="0"/>
        <w:jc w:val="both"/>
        <w:rPr>
          <w:sz w:val="20"/>
          <w:szCs w:val="20"/>
        </w:rPr>
      </w:pPr>
      <w:r w:rsidRPr="008B5B8D">
        <w:rPr>
          <w:sz w:val="20"/>
        </w:rPr>
        <w:t xml:space="preserve">Ei egwyddor gyffredinol yw bod gan bawb y gallu oni bai y profir yn wahanol, y dylid eu cefnogi i wneud eu penderfyniadau eu hunain, bod yn rhaid i unrhyw beth a wneir ar gyfer neu ar ran pobl heb allu fod er eu budd gorau ac y dylid cael ymyrraeth leiaf gyfyngol. </w:t>
      </w:r>
      <w:hyperlink r:id="rId23" w:history="1">
        <w:r w:rsidRPr="008B5B8D">
          <w:rPr>
            <w:rStyle w:val="Hyperlink"/>
            <w:color w:val="auto"/>
            <w:sz w:val="20"/>
          </w:rPr>
          <w:t>www.dca.gov.uk</w:t>
        </w:r>
      </w:hyperlink>
    </w:p>
    <w:p w14:paraId="13E955C6" w14:textId="77777777" w:rsidR="0007528F" w:rsidRPr="008B5B8D" w:rsidRDefault="0007528F" w:rsidP="00531E95">
      <w:pPr>
        <w:jc w:val="both"/>
        <w:rPr>
          <w:sz w:val="20"/>
          <w:szCs w:val="20"/>
        </w:rPr>
      </w:pPr>
    </w:p>
    <w:p w14:paraId="798C5887" w14:textId="77777777" w:rsidR="0007528F" w:rsidRPr="008B5B8D" w:rsidRDefault="003730AA" w:rsidP="00531E95">
      <w:pPr>
        <w:pStyle w:val="NormalWeb"/>
        <w:spacing w:before="0" w:beforeAutospacing="0" w:after="0" w:afterAutospacing="0"/>
        <w:jc w:val="both"/>
        <w:rPr>
          <w:sz w:val="20"/>
          <w:szCs w:val="20"/>
        </w:rPr>
      </w:pPr>
      <w:r w:rsidRPr="008B5B8D">
        <w:rPr>
          <w:b/>
          <w:sz w:val="20"/>
        </w:rPr>
        <w:t xml:space="preserve">Deddf Troseddau Rhywiol 1956 </w:t>
      </w:r>
    </w:p>
    <w:p w14:paraId="182D3DD0" w14:textId="77777777" w:rsidR="0007528F" w:rsidRPr="008B5B8D" w:rsidRDefault="00674631" w:rsidP="00531E95">
      <w:pPr>
        <w:pStyle w:val="NormalWeb"/>
        <w:spacing w:before="0" w:beforeAutospacing="0" w:after="0" w:afterAutospacing="0"/>
        <w:jc w:val="both"/>
        <w:rPr>
          <w:sz w:val="20"/>
          <w:szCs w:val="20"/>
        </w:rPr>
      </w:pPr>
      <w:hyperlink r:id="rId24" w:history="1">
        <w:r w:rsidR="003730AA" w:rsidRPr="008B5B8D">
          <w:rPr>
            <w:rStyle w:val="Hyperlink"/>
            <w:b/>
            <w:color w:val="auto"/>
            <w:sz w:val="20"/>
          </w:rPr>
          <w:t>https://www.legislation.gov.uk/ukpga/Eliz2/4-5/69/contents</w:t>
        </w:r>
      </w:hyperlink>
      <w:r w:rsidR="003730AA" w:rsidRPr="008B5B8D">
        <w:rPr>
          <w:b/>
          <w:sz w:val="20"/>
        </w:rPr>
        <w:t xml:space="preserve"> </w:t>
      </w:r>
    </w:p>
    <w:p w14:paraId="1AA91754" w14:textId="77777777" w:rsidR="0007528F" w:rsidRPr="008B5B8D" w:rsidRDefault="003730AA" w:rsidP="00531E95">
      <w:pPr>
        <w:pStyle w:val="NormalWeb"/>
        <w:spacing w:before="0" w:beforeAutospacing="0" w:after="0" w:afterAutospacing="0"/>
        <w:jc w:val="both"/>
        <w:rPr>
          <w:sz w:val="20"/>
          <w:szCs w:val="20"/>
        </w:rPr>
      </w:pPr>
      <w:r w:rsidRPr="008B5B8D">
        <w:rPr>
          <w:sz w:val="20"/>
          <w:shd w:val="clear" w:color="auto" w:fill="FFFFFF"/>
        </w:rPr>
        <w:t xml:space="preserve">Roedd y Ddeddf hon yn cydgrynhoi’r gyfraith yn ymwneud â throseddau rhywiol a gyflawnwyd rhwng 1957 a 2004. </w:t>
      </w:r>
      <w:r w:rsidRPr="008B5B8D">
        <w:rPr>
          <w:sz w:val="20"/>
        </w:rPr>
        <w:t xml:space="preserve">Fe’i diddymwyd yn bennaf gan Ddeddf Troseddau Rhywiol 2003 isod, </w:t>
      </w:r>
      <w:r w:rsidRPr="008B5B8D">
        <w:rPr>
          <w:sz w:val="20"/>
          <w:shd w:val="clear" w:color="auto" w:fill="FFFFFF"/>
        </w:rPr>
        <w:t>ond mae adrannau 33 i 37 yn dal i fod yn</w:t>
      </w:r>
      <w:r w:rsidRPr="008B5B8D">
        <w:rPr>
          <w:sz w:val="20"/>
        </w:rPr>
        <w:t xml:space="preserve"> weithredol.</w:t>
      </w:r>
    </w:p>
    <w:p w14:paraId="63F09EEC" w14:textId="77777777" w:rsidR="0007528F" w:rsidRPr="008B5B8D" w:rsidRDefault="0007528F" w:rsidP="00531E95">
      <w:pPr>
        <w:jc w:val="both"/>
        <w:rPr>
          <w:sz w:val="20"/>
          <w:szCs w:val="20"/>
        </w:rPr>
      </w:pPr>
    </w:p>
    <w:p w14:paraId="210DA06C" w14:textId="77777777" w:rsidR="0007528F" w:rsidRPr="008B5B8D" w:rsidRDefault="003730AA" w:rsidP="00531E95">
      <w:pPr>
        <w:pStyle w:val="NormalWeb"/>
        <w:spacing w:before="0" w:beforeAutospacing="0" w:after="0" w:afterAutospacing="0"/>
        <w:rPr>
          <w:sz w:val="20"/>
          <w:szCs w:val="20"/>
        </w:rPr>
      </w:pPr>
      <w:r w:rsidRPr="008B5B8D">
        <w:rPr>
          <w:b/>
          <w:sz w:val="20"/>
        </w:rPr>
        <w:t>Deddf Troseddau Rhywiol 2003</w:t>
      </w:r>
      <w:r w:rsidRPr="008B5B8D">
        <w:rPr>
          <w:b/>
          <w:sz w:val="20"/>
        </w:rPr>
        <w:br/>
      </w:r>
      <w:hyperlink r:id="rId25" w:history="1">
        <w:r w:rsidRPr="008B5B8D">
          <w:rPr>
            <w:rStyle w:val="Hyperlink"/>
            <w:color w:val="auto"/>
            <w:sz w:val="20"/>
          </w:rPr>
          <w:t>http://www.legislation.gov.uk/ukpga/2003/42/contents</w:t>
        </w:r>
      </w:hyperlink>
    </w:p>
    <w:p w14:paraId="22D01D29" w14:textId="77777777" w:rsidR="0007528F" w:rsidRPr="008B5B8D" w:rsidRDefault="003730AA" w:rsidP="00531E95">
      <w:pPr>
        <w:pStyle w:val="NormalWeb"/>
        <w:spacing w:before="0" w:beforeAutospacing="0" w:after="0" w:afterAutospacing="0"/>
        <w:jc w:val="both"/>
        <w:rPr>
          <w:rFonts w:cs="Arial"/>
          <w:sz w:val="20"/>
          <w:szCs w:val="20"/>
        </w:rPr>
      </w:pPr>
      <w:r w:rsidRPr="008B5B8D">
        <w:rPr>
          <w:sz w:val="20"/>
        </w:rPr>
        <w:t xml:space="preserve">Cyflwynodd y Ddeddf Troseddau Rhywiol nifer o droseddau newydd yn ymwneud ag oedolion mewn perygl a phlant. www.opsi.gov.uk </w:t>
      </w:r>
    </w:p>
    <w:p w14:paraId="24FB8424" w14:textId="77777777" w:rsidR="00DB42CF" w:rsidRPr="008B5B8D" w:rsidRDefault="003730AA" w:rsidP="00531E95">
      <w:pPr>
        <w:pStyle w:val="NormalWeb"/>
        <w:spacing w:before="0" w:beforeAutospacing="0" w:after="0" w:afterAutospacing="0"/>
        <w:jc w:val="both"/>
        <w:rPr>
          <w:sz w:val="20"/>
          <w:szCs w:val="20"/>
        </w:rPr>
      </w:pPr>
      <w:r w:rsidRPr="008B5B8D">
        <w:rPr>
          <w:sz w:val="20"/>
        </w:rPr>
        <w:t xml:space="preserve">Mae ‘Swydd Ymddiriedolaeth’ yn derm cyfreithiol sy’n cyfeirio at rolau a lleoliadau lle mae gan oedolyn gyswllt uniongyrchol a rheolaidd â phlentyn neu unigolyn a allai fod yn agored i niwed hefyd. Mae’r swyddi hyn yn creu anghydbwysedd pŵer a dibyniaeth bosibl (er enghraifft, athrawon, nyrsys, gweithwyr gofal, gweithwyr cymdeithasol). Er nad yw swyddi ymddiriedaeth wedi’u cynnwys yn gyfreithiol eto yn y sector chwaraeon, mae pob un o’r cyrff llywodraethu chwaraeon cydnabyddedig a’r NSPCC yn parhau i ymgyrchu i gau’r bwlch hwn. O dan y polisïau a’r gweithdrefnau diogelu cyfredol, bydd Golff Cymru bob amser yn ceisio cefnogaeth a chyngor mewn perthynas â phryderon sy’n codi am staff, gwirfoddolwyr neu hyfforddwyr sydd â swydd o gyfrifoldeb mewn perthynas â grwpiau bregus o’r asiantaethau statudol yn y lle cyntaf. </w:t>
      </w:r>
    </w:p>
    <w:p w14:paraId="60090F2D" w14:textId="77777777" w:rsidR="0007528F" w:rsidRPr="008B5B8D" w:rsidRDefault="0007528F" w:rsidP="00E76FCE">
      <w:pPr>
        <w:jc w:val="both"/>
        <w:rPr>
          <w:sz w:val="20"/>
          <w:szCs w:val="20"/>
        </w:rPr>
      </w:pPr>
    </w:p>
    <w:p w14:paraId="569810BB" w14:textId="77777777" w:rsidR="0007528F" w:rsidRPr="008B5B8D" w:rsidRDefault="003730AA" w:rsidP="00E76FCE">
      <w:pPr>
        <w:pStyle w:val="NormalWeb"/>
        <w:spacing w:before="0" w:beforeAutospacing="0" w:after="0" w:afterAutospacing="0"/>
        <w:jc w:val="both"/>
        <w:rPr>
          <w:sz w:val="20"/>
          <w:szCs w:val="20"/>
        </w:rPr>
      </w:pPr>
      <w:r w:rsidRPr="008B5B8D">
        <w:rPr>
          <w:b/>
          <w:sz w:val="20"/>
        </w:rPr>
        <w:t>Deddf Hawliau Dynol 1998</w:t>
      </w:r>
    </w:p>
    <w:p w14:paraId="22C6B88B" w14:textId="77777777" w:rsidR="0007528F" w:rsidRPr="008B5B8D" w:rsidRDefault="00674631" w:rsidP="00E76FCE">
      <w:pPr>
        <w:pStyle w:val="NormalWeb"/>
        <w:spacing w:before="0" w:beforeAutospacing="0" w:after="0" w:afterAutospacing="0"/>
        <w:jc w:val="both"/>
        <w:rPr>
          <w:sz w:val="20"/>
          <w:szCs w:val="20"/>
        </w:rPr>
      </w:pPr>
      <w:hyperlink r:id="rId26" w:history="1">
        <w:r w:rsidR="003730AA" w:rsidRPr="008B5B8D">
          <w:rPr>
            <w:rStyle w:val="Hyperlink"/>
            <w:color w:val="auto"/>
            <w:sz w:val="20"/>
          </w:rPr>
          <w:t>https://www.legislation.gov.uk/ukpga/1998/42/contents</w:t>
        </w:r>
      </w:hyperlink>
      <w:r w:rsidR="003730AA" w:rsidRPr="008B5B8D">
        <w:rPr>
          <w:sz w:val="20"/>
        </w:rPr>
        <w:t xml:space="preserve"> </w:t>
      </w:r>
    </w:p>
    <w:p w14:paraId="3CA26179" w14:textId="77777777" w:rsidR="0007528F" w:rsidRPr="008B5B8D" w:rsidRDefault="003730AA" w:rsidP="00E76FCE">
      <w:pPr>
        <w:pStyle w:val="NormalWeb"/>
        <w:spacing w:before="0" w:beforeAutospacing="0" w:after="0" w:afterAutospacing="0"/>
        <w:jc w:val="both"/>
        <w:rPr>
          <w:rFonts w:cs="Arial"/>
          <w:sz w:val="20"/>
          <w:szCs w:val="20"/>
        </w:rPr>
      </w:pPr>
      <w:r w:rsidRPr="008B5B8D">
        <w:rPr>
          <w:sz w:val="20"/>
        </w:rPr>
        <w:t>Wedi’i gynllunio i ymgorffori yng nghyfraith y DU yr hawliau sydd wedi’u cynnwys yn y Confensiwn Ewropeaidd ar Hawliau Dynol. Mae’r Ddeddf yn nodi datrysiad torri hawl Confensiwn sydd ar gael yn llysoedd y DU, heb yr angen i fynd i’r Llys Ewropeaidd.  Yn benodol, mae’r Ddeddf yn ei gwneud hi’n anghyfreithlon i unrhyw gorff cyhoeddus weithredu mewn ffordd sy’n anghydnaws â’r Confensiwn, oni bai nad yw geiriad unrhyw ddeddfwriaeth sylfaenol arall yn darparu unrhyw ddewis arall.</w:t>
      </w:r>
    </w:p>
    <w:p w14:paraId="3C82228B" w14:textId="77777777" w:rsidR="00E76FCE" w:rsidRPr="008B5B8D" w:rsidRDefault="00E76FCE" w:rsidP="00E76FCE">
      <w:pPr>
        <w:pStyle w:val="NormalWeb"/>
        <w:spacing w:before="0" w:beforeAutospacing="0" w:after="0" w:afterAutospacing="0"/>
        <w:jc w:val="both"/>
        <w:rPr>
          <w:sz w:val="20"/>
          <w:szCs w:val="20"/>
        </w:rPr>
      </w:pPr>
    </w:p>
    <w:p w14:paraId="67740230" w14:textId="77777777" w:rsidR="0007528F" w:rsidRPr="008B5B8D" w:rsidRDefault="003730AA" w:rsidP="00531E95">
      <w:pPr>
        <w:pStyle w:val="NormalWeb"/>
        <w:spacing w:before="0" w:beforeAutospacing="0" w:after="0" w:afterAutospacing="0"/>
        <w:rPr>
          <w:sz w:val="20"/>
          <w:szCs w:val="20"/>
        </w:rPr>
      </w:pPr>
      <w:r w:rsidRPr="008B5B8D">
        <w:rPr>
          <w:b/>
          <w:sz w:val="20"/>
        </w:rPr>
        <w:t>Deddf Diogelu Data 2018 (gan gynnwys Rheoliadau Diogelu Data Cyffredinol)</w:t>
      </w:r>
    </w:p>
    <w:p w14:paraId="6884E784" w14:textId="77777777" w:rsidR="0007528F" w:rsidRPr="008B5B8D" w:rsidRDefault="003730AA" w:rsidP="00531E95">
      <w:pPr>
        <w:pStyle w:val="NormalWeb"/>
        <w:spacing w:before="0" w:beforeAutospacing="0" w:after="0" w:afterAutospacing="0"/>
        <w:rPr>
          <w:sz w:val="20"/>
          <w:szCs w:val="20"/>
        </w:rPr>
      </w:pPr>
      <w:r w:rsidRPr="008B5B8D">
        <w:rPr>
          <w:b/>
          <w:sz w:val="20"/>
        </w:rPr>
        <w:t>Deddf 2018</w:t>
      </w:r>
      <w:r w:rsidRPr="008B5B8D">
        <w:t xml:space="preserve"> -</w:t>
      </w:r>
      <w:r w:rsidRPr="008B5B8D">
        <w:tab/>
      </w:r>
      <w:hyperlink r:id="rId27" w:history="1">
        <w:r w:rsidRPr="008B5B8D">
          <w:rPr>
            <w:rStyle w:val="Hyperlink"/>
            <w:color w:val="auto"/>
            <w:sz w:val="20"/>
          </w:rPr>
          <w:t>http://www.legislation.gov.uk/ukpga/2018/12/contents/enacted</w:t>
        </w:r>
      </w:hyperlink>
    </w:p>
    <w:p w14:paraId="4DB2AB5D" w14:textId="77777777" w:rsidR="0007528F" w:rsidRPr="008B5B8D" w:rsidRDefault="003730AA" w:rsidP="00531E95">
      <w:pPr>
        <w:pStyle w:val="NormalWeb"/>
        <w:spacing w:before="0" w:beforeAutospacing="0" w:after="0" w:afterAutospacing="0"/>
        <w:rPr>
          <w:sz w:val="20"/>
          <w:szCs w:val="20"/>
        </w:rPr>
      </w:pPr>
      <w:r w:rsidRPr="008B5B8D">
        <w:rPr>
          <w:b/>
          <w:sz w:val="20"/>
        </w:rPr>
        <w:t xml:space="preserve">GDPR - </w:t>
      </w:r>
      <w:hyperlink r:id="rId28" w:history="1">
        <w:r w:rsidRPr="008B5B8D">
          <w:rPr>
            <w:rStyle w:val="Hyperlink"/>
            <w:sz w:val="18"/>
          </w:rPr>
          <w:t>https://eur-lex.europa.eu/legal-content/EN/TXT/PDF/?uri=CELEX:32016R0679&amp;from=EN</w:t>
        </w:r>
      </w:hyperlink>
      <w:r w:rsidRPr="008B5B8D">
        <w:rPr>
          <w:rStyle w:val="Hyperlink"/>
          <w:color w:val="auto"/>
          <w:sz w:val="20"/>
        </w:rPr>
        <w:t xml:space="preserve"> </w:t>
      </w:r>
      <w:r w:rsidRPr="008B5B8D">
        <w:rPr>
          <w:sz w:val="20"/>
        </w:rPr>
        <w:t xml:space="preserve"> </w:t>
      </w:r>
    </w:p>
    <w:p w14:paraId="5A64E4A7" w14:textId="77777777" w:rsidR="00D74EF0" w:rsidRPr="008B5B8D" w:rsidRDefault="003730AA" w:rsidP="00531E95">
      <w:pPr>
        <w:pStyle w:val="NormalWeb"/>
        <w:spacing w:before="0" w:beforeAutospacing="0" w:after="0" w:afterAutospacing="0"/>
        <w:jc w:val="both"/>
        <w:rPr>
          <w:sz w:val="20"/>
          <w:szCs w:val="20"/>
        </w:rPr>
      </w:pPr>
      <w:r w:rsidRPr="008B5B8D">
        <w:rPr>
          <w:sz w:val="20"/>
        </w:rPr>
        <w:t xml:space="preserve">Cafodd DPA gwreiddiol 1998 ei orchfygu ym mis Mai 2018.  Mae’r Ddeddf newydd yn ategu’r Rheoliad Diogelu Data Cyffredinol (GDPR), a ddaeth i rym yn ddiweddarach yr un mis.  Dyluniwyd y Ddeddf i amddiffyn data personol sy’n cael ei storio ar gyfrifiaduron neu ar bapur, gan reoleiddio casglu, storio a defnyddio.  Mae’r Ddeddf yn rhoi’r hawliau cyfreithiol i unigolion reoli gwybodaeth amdanynt eu hunain. Nid oes unrhyw ddeddfwriaeth gyfredol yn y DU, gan gynnwys GDPR, yn atal rhannu gwybodaeth lle mae pryderon diogelu gan fod atal niwed a </w:t>
      </w:r>
      <w:r w:rsidRPr="008B5B8D">
        <w:rPr>
          <w:sz w:val="20"/>
        </w:rPr>
        <w:lastRenderedPageBreak/>
        <w:t>diogelu’r rhai mwyaf agored i niwed mewn cymdeithas (plant ac oedolion mewn perygl) yn cael ei gydnabod a’i gefnogi fel y brif ystyriaeth ym mhob achos.</w:t>
      </w:r>
    </w:p>
    <w:p w14:paraId="6BA4BAA6" w14:textId="77777777" w:rsidR="0007528F" w:rsidRPr="008B5B8D" w:rsidRDefault="0007528F" w:rsidP="00531E95">
      <w:pPr>
        <w:jc w:val="both"/>
        <w:rPr>
          <w:sz w:val="20"/>
          <w:szCs w:val="20"/>
        </w:rPr>
      </w:pPr>
    </w:p>
    <w:p w14:paraId="2999664C" w14:textId="77777777" w:rsidR="0007528F" w:rsidRPr="008B5B8D" w:rsidRDefault="003730AA" w:rsidP="00531E95">
      <w:pPr>
        <w:pStyle w:val="NormalWeb"/>
        <w:spacing w:before="0" w:beforeAutospacing="0" w:after="0" w:afterAutospacing="0"/>
        <w:rPr>
          <w:sz w:val="20"/>
          <w:szCs w:val="20"/>
        </w:rPr>
      </w:pPr>
      <w:r w:rsidRPr="008B5B8D">
        <w:rPr>
          <w:b/>
          <w:sz w:val="20"/>
        </w:rPr>
        <w:t>Deddf Diogelu Grwpiau Bregus 2006</w:t>
      </w:r>
      <w:r w:rsidRPr="008B5B8D">
        <w:rPr>
          <w:b/>
          <w:sz w:val="20"/>
        </w:rPr>
        <w:br/>
      </w:r>
      <w:hyperlink r:id="rId29" w:history="1">
        <w:r w:rsidRPr="008B5B8D">
          <w:rPr>
            <w:rStyle w:val="Hyperlink"/>
            <w:color w:val="auto"/>
            <w:sz w:val="20"/>
          </w:rPr>
          <w:t>http://www.legislation.gov.uk/ukpga/2006/47/contents</w:t>
        </w:r>
      </w:hyperlink>
    </w:p>
    <w:p w14:paraId="7CF62BFA" w14:textId="77777777" w:rsidR="0007528F" w:rsidRPr="008B5B8D" w:rsidRDefault="003730AA" w:rsidP="00531E95">
      <w:pPr>
        <w:pStyle w:val="NormalWeb"/>
        <w:spacing w:before="0" w:beforeAutospacing="0" w:after="0" w:afterAutospacing="0"/>
        <w:jc w:val="both"/>
        <w:rPr>
          <w:rFonts w:cs="Arial"/>
          <w:sz w:val="20"/>
          <w:szCs w:val="20"/>
        </w:rPr>
      </w:pPr>
      <w:r w:rsidRPr="008B5B8D">
        <w:rPr>
          <w:sz w:val="20"/>
        </w:rPr>
        <w:t xml:space="preserve">Cyflwyno’r Cynllun Fetio a Gwahardd newydd a rôl yr Awdurdod Diogelu Annibynnol. Mae’r Ddeddf yn gosod dyletswydd statudol ar bawb sy’n gweithio gyda grwpiau agored i niwed i gofrestru a mynd trwy broses fetio ddatblygedig gyda sancsiynau troseddol am beidio â chydymffurfio. </w:t>
      </w:r>
      <w:hyperlink r:id="rId30" w:history="1">
        <w:r w:rsidRPr="008B5B8D">
          <w:rPr>
            <w:rStyle w:val="Hyperlink"/>
            <w:sz w:val="20"/>
          </w:rPr>
          <w:t>www.opsi.gov.uk</w:t>
        </w:r>
      </w:hyperlink>
    </w:p>
    <w:p w14:paraId="0B0202C5" w14:textId="77777777" w:rsidR="00B47E8B" w:rsidRPr="008B5B8D" w:rsidRDefault="00B47E8B" w:rsidP="00531E95">
      <w:pPr>
        <w:pStyle w:val="NormalWeb"/>
        <w:spacing w:before="0" w:beforeAutospacing="0" w:after="0" w:afterAutospacing="0"/>
        <w:jc w:val="both"/>
        <w:rPr>
          <w:sz w:val="20"/>
          <w:szCs w:val="20"/>
        </w:rPr>
      </w:pPr>
    </w:p>
    <w:p w14:paraId="6730F73C" w14:textId="77777777" w:rsidR="00D74EF0" w:rsidRPr="008B5B8D" w:rsidRDefault="003730AA" w:rsidP="00531E95">
      <w:pPr>
        <w:pStyle w:val="NormalWeb"/>
        <w:spacing w:before="0" w:beforeAutospacing="0" w:after="0" w:afterAutospacing="0"/>
        <w:jc w:val="both"/>
        <w:rPr>
          <w:rFonts w:cs="Arial"/>
          <w:b/>
          <w:bCs/>
          <w:sz w:val="20"/>
          <w:szCs w:val="20"/>
        </w:rPr>
      </w:pPr>
      <w:r w:rsidRPr="008B5B8D">
        <w:rPr>
          <w:b/>
          <w:sz w:val="20"/>
        </w:rPr>
        <w:t>Deddf Caethwasiaeth Fodern (wedi ei ddiweddaru 2017)</w:t>
      </w:r>
    </w:p>
    <w:p w14:paraId="5C89B76D" w14:textId="77777777" w:rsidR="00D74EF0" w:rsidRPr="008B5B8D" w:rsidRDefault="00674631" w:rsidP="00531E95">
      <w:pPr>
        <w:pStyle w:val="NormalWeb"/>
        <w:spacing w:before="0" w:beforeAutospacing="0" w:after="0" w:afterAutospacing="0"/>
        <w:jc w:val="both"/>
        <w:rPr>
          <w:rFonts w:cs="Arial"/>
          <w:sz w:val="20"/>
          <w:szCs w:val="20"/>
        </w:rPr>
      </w:pPr>
      <w:hyperlink r:id="rId31" w:history="1">
        <w:r w:rsidR="003730AA" w:rsidRPr="008B5B8D">
          <w:rPr>
            <w:rStyle w:val="Hyperlink"/>
            <w:color w:val="auto"/>
            <w:sz w:val="20"/>
          </w:rPr>
          <w:t>https://www.gov.uk/government/collections/modern-slavery</w:t>
        </w:r>
      </w:hyperlink>
    </w:p>
    <w:p w14:paraId="2A4EA964" w14:textId="77777777" w:rsidR="00D74EF0" w:rsidRPr="008B5B8D" w:rsidRDefault="00674631" w:rsidP="00531E95">
      <w:pPr>
        <w:pStyle w:val="NormalWeb"/>
        <w:spacing w:before="0" w:beforeAutospacing="0" w:after="0" w:afterAutospacing="0"/>
        <w:jc w:val="both"/>
        <w:rPr>
          <w:sz w:val="20"/>
          <w:szCs w:val="20"/>
        </w:rPr>
      </w:pPr>
      <w:hyperlink r:id="rId32" w:history="1">
        <w:r w:rsidR="003730AA" w:rsidRPr="008B5B8D">
          <w:rPr>
            <w:rStyle w:val="Hyperlink"/>
            <w:color w:val="auto"/>
            <w:sz w:val="20"/>
          </w:rPr>
          <w:t>https://www.legislation.gov.uk/ukpga/2015/30/contents/enacted</w:t>
        </w:r>
      </w:hyperlink>
    </w:p>
    <w:p w14:paraId="26C51E2C" w14:textId="09AD1246" w:rsidR="00D74EF0" w:rsidRPr="008B5B8D" w:rsidRDefault="003730AA" w:rsidP="00531E95">
      <w:pPr>
        <w:pStyle w:val="NormalWeb"/>
        <w:spacing w:before="0" w:beforeAutospacing="0" w:after="0" w:afterAutospacing="0"/>
        <w:jc w:val="both"/>
        <w:rPr>
          <w:rFonts w:cs="Arial"/>
          <w:sz w:val="20"/>
          <w:szCs w:val="20"/>
        </w:rPr>
      </w:pPr>
      <w:r w:rsidRPr="008B5B8D">
        <w:rPr>
          <w:sz w:val="20"/>
        </w:rPr>
        <w:t xml:space="preserve">Ceisiodd y Ddeddf hon fynd i’r afael â phryderon cynyddol am </w:t>
      </w:r>
      <w:r w:rsidR="00372EAE" w:rsidRPr="008B5B8D">
        <w:rPr>
          <w:sz w:val="20"/>
        </w:rPr>
        <w:t>gam fanteisio</w:t>
      </w:r>
      <w:r w:rsidRPr="008B5B8D">
        <w:rPr>
          <w:sz w:val="20"/>
        </w:rPr>
        <w:t xml:space="preserve"> troseddol, masnachu mewn pobl a chaethwasiaeth, caethwasanaeth a llafur gorfodol yn y DU. Mae hwn yn fater cynyddol ac mae’n bwysig nodi y gall hyn edrych yn amrywiol iawn o ran sut y gall unigolyn gael ei niweidio neu ei ecsbloetio (e.e. gwaith amaethyddol, gwaith domestig, bariau ewinedd ac ati). </w:t>
      </w:r>
      <w:r w:rsidRPr="008B5B8D">
        <w:rPr>
          <w:sz w:val="20"/>
          <w:shd w:val="clear" w:color="auto" w:fill="FFFFFF"/>
        </w:rPr>
        <w:t>Nid yw cydsyniad person (p’un a yw’n oedolyn neu’n blentyn) i unrhyw un o’r gweithredoedd yr honnir eu bod yn gyfystyr â dal y person mewn caethwasiaeth neu gaethwasanaeth, neu’n ei gwneud yn ofynnol i’r person gyflawni llafur gorfodol neu orfodol, yn atal penderfyniad bod y person yn cael ei wneud a ddelir mewn caethwasiaeth neu gaethwasanaeth, neu’n ofynnol i gyflawni llafur gorfodol neu dan orfodaeth.</w:t>
      </w:r>
    </w:p>
    <w:p w14:paraId="73234457" w14:textId="77777777" w:rsidR="00D74EF0" w:rsidRPr="008B5B8D" w:rsidRDefault="00D74EF0" w:rsidP="00531E95">
      <w:pPr>
        <w:pStyle w:val="NormalWeb"/>
        <w:spacing w:before="0" w:beforeAutospacing="0" w:after="0" w:afterAutospacing="0"/>
        <w:jc w:val="both"/>
        <w:rPr>
          <w:rFonts w:cs="Arial"/>
          <w:sz w:val="20"/>
          <w:szCs w:val="20"/>
        </w:rPr>
      </w:pPr>
    </w:p>
    <w:p w14:paraId="2B01ACF3" w14:textId="77777777" w:rsidR="00D74EF0" w:rsidRPr="008B5B8D" w:rsidRDefault="003730AA" w:rsidP="00531E95">
      <w:pPr>
        <w:pStyle w:val="NormalWeb"/>
        <w:spacing w:before="0" w:beforeAutospacing="0" w:after="0" w:afterAutospacing="0"/>
        <w:rPr>
          <w:rFonts w:cs="Arial"/>
          <w:b/>
          <w:bCs/>
          <w:sz w:val="20"/>
          <w:szCs w:val="20"/>
        </w:rPr>
      </w:pPr>
      <w:r w:rsidRPr="008B5B8D">
        <w:rPr>
          <w:b/>
          <w:sz w:val="20"/>
        </w:rPr>
        <w:t>Deddf Gwrthderfysgaeth a Diogelwch 2015</w:t>
      </w:r>
    </w:p>
    <w:p w14:paraId="7A54BD1E" w14:textId="77777777" w:rsidR="00D74EF0" w:rsidRPr="008B5B8D" w:rsidRDefault="00674631" w:rsidP="00531E95">
      <w:pPr>
        <w:pStyle w:val="NormalWeb"/>
        <w:spacing w:before="0" w:beforeAutospacing="0" w:after="0" w:afterAutospacing="0"/>
        <w:jc w:val="both"/>
        <w:rPr>
          <w:sz w:val="20"/>
          <w:szCs w:val="20"/>
        </w:rPr>
      </w:pPr>
      <w:hyperlink r:id="rId33" w:anchor=":~:text=The%20Counter%2DTerrorism%20and%20Security%20Act%20contains%20powers%20to%20help,then%20return%20to%20the%20UK" w:history="1">
        <w:r w:rsidR="003730AA" w:rsidRPr="008B5B8D">
          <w:rPr>
            <w:rStyle w:val="Hyperlink"/>
            <w:color w:val="auto"/>
            <w:sz w:val="20"/>
          </w:rPr>
          <w:t>https://www.gov.uk/government/collections/counter-terrorism-and-security-bill#:~:text=The%20Counter%2DTerrorism%20and%20Security%20Act%20contains%20powers%20to%20help,then%20return%20to%20the%20UK</w:t>
        </w:r>
      </w:hyperlink>
    </w:p>
    <w:p w14:paraId="1FE815BF" w14:textId="789785A3" w:rsidR="00D74EF0" w:rsidRPr="008B5B8D" w:rsidRDefault="003730AA" w:rsidP="00531E95">
      <w:pPr>
        <w:pStyle w:val="NormalWeb"/>
        <w:spacing w:before="0" w:beforeAutospacing="0" w:after="0" w:afterAutospacing="0"/>
        <w:jc w:val="both"/>
        <w:rPr>
          <w:rFonts w:cs="Arial"/>
          <w:sz w:val="20"/>
          <w:szCs w:val="20"/>
        </w:rPr>
      </w:pPr>
      <w:r w:rsidRPr="008B5B8D">
        <w:rPr>
          <w:sz w:val="20"/>
        </w:rPr>
        <w:t xml:space="preserve">Mae’r ddeddf hon yn cynnwys pwerau i alluogi’r DU i ymateb i eithafiaeth, radicaleiddio a therfysgaeth. Mae’r strategaeth ‘Atal’ a chyfrifoldebau statudol gwrth-radicaleiddio yn gorwedd o dan y ddeddfwriaeth hon. Mae’n gynyddol amlwg bod llawer o’r rhai sydd wedi cael eu radicaleiddio </w:t>
      </w:r>
      <w:r w:rsidR="00372EAE">
        <w:rPr>
          <w:sz w:val="20"/>
        </w:rPr>
        <w:t>yn bobl fregus</w:t>
      </w:r>
      <w:r w:rsidRPr="008B5B8D">
        <w:rPr>
          <w:sz w:val="20"/>
        </w:rPr>
        <w:t xml:space="preserve"> (ynysig, sbectrwm Awtistig, gwahaniaethau cyfathrebu, dan anfantais gymdeithasol ac addysgol) ac yna eu targedu a’u paratoi. Dylid ymateb i bryderon fel mater diogelu cyn gynted â phosibl i sicrhau bod oedolyn sydd mewn perygl yn cael ei gefnogi, ei amddiffyn a’i atal rhag cael ei radicaleiddio a</w:t>
      </w:r>
      <w:r w:rsidR="00372EAE">
        <w:rPr>
          <w:sz w:val="20"/>
        </w:rPr>
        <w:t xml:space="preserve"> throi’n droseddwr</w:t>
      </w:r>
      <w:r w:rsidRPr="008B5B8D">
        <w:rPr>
          <w:sz w:val="20"/>
        </w:rPr>
        <w:t>. Fodd bynnag, rhaid rhoi gwybod i’r heddlu ar unwaith am unrhyw risg uniongyrchol o niwed sylweddol i’r unigolyn neu eraill.</w:t>
      </w:r>
    </w:p>
    <w:p w14:paraId="2596FEF4" w14:textId="77777777" w:rsidR="00D74EF0" w:rsidRPr="008B5B8D" w:rsidRDefault="00D74EF0" w:rsidP="00531E95">
      <w:pPr>
        <w:pStyle w:val="NormalWeb"/>
        <w:spacing w:before="0" w:beforeAutospacing="0" w:after="0" w:afterAutospacing="0"/>
        <w:jc w:val="both"/>
        <w:rPr>
          <w:sz w:val="20"/>
          <w:szCs w:val="20"/>
        </w:rPr>
      </w:pPr>
    </w:p>
    <w:p w14:paraId="4CB08293" w14:textId="77777777" w:rsidR="00A416EC" w:rsidRDefault="003730AA" w:rsidP="00531E95">
      <w:pPr>
        <w:pStyle w:val="NormalWeb"/>
        <w:spacing w:before="0" w:beforeAutospacing="0" w:after="0" w:afterAutospacing="0"/>
      </w:pPr>
      <w:r w:rsidRPr="008B5B8D">
        <w:rPr>
          <w:b/>
          <w:sz w:val="20"/>
        </w:rPr>
        <w:t>Trefniadau Diogelu Amddifadedd</w:t>
      </w:r>
      <w:r w:rsidRPr="008B5B8D">
        <w:t xml:space="preserve">      </w:t>
      </w:r>
    </w:p>
    <w:p w14:paraId="2CBFA3D1" w14:textId="543101D3" w:rsidR="0007528F" w:rsidRPr="008B5B8D" w:rsidRDefault="00674631" w:rsidP="00531E95">
      <w:pPr>
        <w:pStyle w:val="NormalWeb"/>
        <w:spacing w:before="0" w:beforeAutospacing="0" w:after="0" w:afterAutospacing="0"/>
        <w:rPr>
          <w:sz w:val="20"/>
          <w:szCs w:val="20"/>
        </w:rPr>
      </w:pPr>
      <w:hyperlink r:id="rId34" w:history="1">
        <w:r w:rsidR="00A416EC" w:rsidRPr="00827ADD">
          <w:rPr>
            <w:rStyle w:val="Hyperlink"/>
            <w:sz w:val="20"/>
          </w:rPr>
          <w:t>https://www.gov.uk/government/collections/dh-mental-capacity-act-2005-deprivation-of-liberty-safeguards</w:t>
        </w:r>
      </w:hyperlink>
    </w:p>
    <w:p w14:paraId="4EFC6636" w14:textId="70EE6F31" w:rsidR="0007528F" w:rsidRPr="008B5B8D" w:rsidRDefault="00372EAE" w:rsidP="00531E95">
      <w:pPr>
        <w:pStyle w:val="NormalWeb"/>
        <w:spacing w:before="0" w:beforeAutospacing="0" w:after="0" w:afterAutospacing="0"/>
        <w:jc w:val="both"/>
        <w:rPr>
          <w:sz w:val="20"/>
          <w:szCs w:val="20"/>
        </w:rPr>
      </w:pPr>
      <w:r>
        <w:rPr>
          <w:sz w:val="20"/>
        </w:rPr>
        <w:t>Daeth D</w:t>
      </w:r>
      <w:r w:rsidR="003730AA" w:rsidRPr="008B5B8D">
        <w:rPr>
          <w:sz w:val="20"/>
        </w:rPr>
        <w:t xml:space="preserve">eddf Galluedd Meddyliol 2005 i rym ym mis Ebrill 2009. </w:t>
      </w:r>
      <w:r>
        <w:rPr>
          <w:sz w:val="20"/>
        </w:rPr>
        <w:t>Mae w</w:t>
      </w:r>
      <w:r w:rsidR="003730AA" w:rsidRPr="008B5B8D">
        <w:rPr>
          <w:sz w:val="20"/>
        </w:rPr>
        <w:t xml:space="preserve">edi’i gynllunio i ddarparu mesurau diogelwch priodol ar gyfer pobl agored i niwed sydd ag anhwylder meddwl ac sydd heb y gallu i gydsynio â’r trefniadau a wneir ar gyfer eu gofal neu eu triniaeth, ac a allai gael eu hamddifadu o’u rhyddid er eu budd gorau er mwyn eu hamddiffyn rhag niwed. </w:t>
      </w:r>
    </w:p>
    <w:p w14:paraId="43EA04ED" w14:textId="77777777" w:rsidR="0007528F" w:rsidRPr="008B5B8D" w:rsidRDefault="0007528F" w:rsidP="00531E95">
      <w:pPr>
        <w:jc w:val="both"/>
        <w:rPr>
          <w:sz w:val="20"/>
          <w:szCs w:val="20"/>
        </w:rPr>
      </w:pPr>
    </w:p>
    <w:p w14:paraId="03CBD3BD" w14:textId="77777777" w:rsidR="0007528F" w:rsidRPr="008B5B8D" w:rsidRDefault="003730AA" w:rsidP="00531E95">
      <w:pPr>
        <w:pStyle w:val="NormalWeb"/>
        <w:spacing w:before="0" w:beforeAutospacing="0" w:after="0" w:afterAutospacing="0"/>
        <w:rPr>
          <w:sz w:val="20"/>
          <w:szCs w:val="20"/>
        </w:rPr>
      </w:pPr>
      <w:r w:rsidRPr="008B5B8D">
        <w:rPr>
          <w:b/>
          <w:sz w:val="20"/>
        </w:rPr>
        <w:t>Gwasanaeth Datgelu a Gwahardd 2013</w:t>
      </w:r>
      <w:r w:rsidRPr="008B5B8D">
        <w:rPr>
          <w:b/>
          <w:sz w:val="20"/>
        </w:rPr>
        <w:br/>
      </w:r>
      <w:hyperlink r:id="rId35" w:history="1">
        <w:r w:rsidRPr="008B5B8D">
          <w:rPr>
            <w:rStyle w:val="Hyperlink"/>
            <w:color w:val="auto"/>
            <w:sz w:val="20"/>
          </w:rPr>
          <w:t>https://www.gov.uk/government/organisations/disclosure-and-barring-service/about</w:t>
        </w:r>
      </w:hyperlink>
    </w:p>
    <w:p w14:paraId="3D86B2C2" w14:textId="77777777" w:rsidR="0007528F" w:rsidRPr="008B5B8D" w:rsidRDefault="003730AA" w:rsidP="00531E95">
      <w:pPr>
        <w:pStyle w:val="NormalWeb"/>
        <w:spacing w:before="0" w:beforeAutospacing="0" w:after="0" w:afterAutospacing="0"/>
        <w:jc w:val="both"/>
        <w:rPr>
          <w:sz w:val="20"/>
          <w:szCs w:val="20"/>
        </w:rPr>
      </w:pPr>
      <w:r w:rsidRPr="008B5B8D">
        <w:rPr>
          <w:sz w:val="20"/>
        </w:rPr>
        <w:t xml:space="preserve">Gwiriadau cofnodion troseddol: canllawiau i gyflogwyr - Sut y gall cyflogwyr neu sefydliadau ofyn am wiriadau cofnodion troseddol ar ddarpar weithwyr gan y Gwasanaeth Datgelu a Gwahardd (DBS). </w:t>
      </w:r>
      <w:hyperlink r:id="rId36" w:history="1">
        <w:r w:rsidRPr="008B5B8D">
          <w:rPr>
            <w:rStyle w:val="Hyperlink"/>
            <w:color w:val="auto"/>
            <w:sz w:val="20"/>
          </w:rPr>
          <w:t>www.gov.uk/dbs-update-service</w:t>
        </w:r>
      </w:hyperlink>
      <w:r w:rsidRPr="008B5B8D">
        <w:rPr>
          <w:sz w:val="20"/>
        </w:rPr>
        <w:t xml:space="preserve"> </w:t>
      </w:r>
    </w:p>
    <w:p w14:paraId="73847FAF" w14:textId="77777777" w:rsidR="00A90BFA" w:rsidRPr="008B5B8D" w:rsidRDefault="00A90BFA" w:rsidP="00531E95">
      <w:pPr>
        <w:pStyle w:val="NormalWeb"/>
        <w:spacing w:before="0" w:beforeAutospacing="0" w:after="0" w:afterAutospacing="0"/>
        <w:jc w:val="both"/>
        <w:rPr>
          <w:rFonts w:cs="Arial"/>
          <w:b/>
          <w:bCs/>
          <w:sz w:val="20"/>
          <w:szCs w:val="20"/>
        </w:rPr>
      </w:pPr>
    </w:p>
    <w:p w14:paraId="3D235A28" w14:textId="77777777" w:rsidR="0007528F" w:rsidRPr="008B5B8D" w:rsidRDefault="003730AA" w:rsidP="00531E95">
      <w:pPr>
        <w:pStyle w:val="NormalWeb"/>
        <w:spacing w:before="0" w:beforeAutospacing="0" w:after="0" w:afterAutospacing="0"/>
        <w:jc w:val="both"/>
        <w:rPr>
          <w:sz w:val="20"/>
          <w:szCs w:val="20"/>
        </w:rPr>
      </w:pPr>
      <w:r w:rsidRPr="008B5B8D">
        <w:rPr>
          <w:b/>
          <w:sz w:val="20"/>
        </w:rPr>
        <w:t>Canllaw Gwneud Diogelu yn Bersonol 2014</w:t>
      </w:r>
    </w:p>
    <w:p w14:paraId="1046747F" w14:textId="77777777" w:rsidR="0007528F" w:rsidRPr="008B5B8D" w:rsidRDefault="00674631" w:rsidP="00531E95">
      <w:pPr>
        <w:pStyle w:val="NormalWeb"/>
        <w:spacing w:before="0" w:beforeAutospacing="0" w:after="0" w:afterAutospacing="0"/>
        <w:jc w:val="both"/>
        <w:rPr>
          <w:sz w:val="20"/>
          <w:szCs w:val="20"/>
        </w:rPr>
      </w:pPr>
      <w:hyperlink r:id="rId37" w:history="1">
        <w:r w:rsidR="003730AA" w:rsidRPr="008B5B8D">
          <w:rPr>
            <w:rStyle w:val="Hyperlink"/>
            <w:color w:val="auto"/>
            <w:sz w:val="20"/>
          </w:rPr>
          <w:t>http://www.local.gov.uk/documents/10180/5852661/Making+Safeguarding+Personal+-+Guide+2014/4213d016-2732-40d4-bbc0-d0d8639ef0df</w:t>
        </w:r>
      </w:hyperlink>
    </w:p>
    <w:p w14:paraId="79EFD5F2" w14:textId="77777777" w:rsidR="0007528F" w:rsidRPr="008B5B8D" w:rsidRDefault="003730AA" w:rsidP="00531E95">
      <w:pPr>
        <w:pStyle w:val="NormalWeb"/>
        <w:spacing w:before="0" w:beforeAutospacing="0" w:after="0" w:afterAutospacing="0"/>
        <w:jc w:val="both"/>
        <w:rPr>
          <w:sz w:val="20"/>
          <w:szCs w:val="20"/>
        </w:rPr>
      </w:pPr>
      <w:r w:rsidRPr="008B5B8D">
        <w:rPr>
          <w:sz w:val="20"/>
        </w:rPr>
        <w:t xml:space="preserve">Bwriad y canllaw hwn yw cefnogi cynghorau a’u partneriaid i ddatblygu arfer diogelu sy’n canolbwyntio ar yr unigolyn sy’n canolbwyntio ar ganlyniadau. </w:t>
      </w:r>
    </w:p>
    <w:p w14:paraId="00E9AC54" w14:textId="77777777" w:rsidR="0007528F" w:rsidRPr="008B5B8D" w:rsidRDefault="003730AA" w:rsidP="00E76FCE">
      <w:pPr>
        <w:tabs>
          <w:tab w:val="left" w:pos="7890"/>
        </w:tabs>
        <w:jc w:val="both"/>
        <w:rPr>
          <w:rFonts w:cs="Arial"/>
          <w:b/>
          <w:bCs/>
          <w:sz w:val="20"/>
          <w:szCs w:val="20"/>
        </w:rPr>
      </w:pPr>
      <w:r w:rsidRPr="008B5B8D">
        <w:rPr>
          <w:sz w:val="20"/>
        </w:rPr>
        <w:t>Medi 2020 VS</w:t>
      </w:r>
    </w:p>
    <w:sectPr w:rsidR="0007528F" w:rsidRPr="008B5B8D">
      <w:headerReference w:type="default" r:id="rId38"/>
      <w:footerReference w:type="default" r:id="rId39"/>
      <w:pgSz w:w="11906" w:h="16838" w:code="9"/>
      <w:pgMar w:top="1191" w:right="1134" w:bottom="11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83C5E" w14:textId="77777777" w:rsidR="00674631" w:rsidRDefault="00674631">
      <w:r>
        <w:separator/>
      </w:r>
    </w:p>
  </w:endnote>
  <w:endnote w:type="continuationSeparator" w:id="0">
    <w:p w14:paraId="2162FFA6" w14:textId="77777777" w:rsidR="00674631" w:rsidRDefault="0067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Times New Roman"/>
    <w:charset w:val="00"/>
    <w:family w:val="auto"/>
    <w:pitch w:val="variable"/>
    <w:sig w:usb0="00000001" w:usb1="00000000" w:usb2="00000000" w:usb3="00000000" w:csb0="00000093" w:csb1="00000000"/>
  </w:font>
  <w:font w:name="Noto Sans Symbols">
    <w:altName w:val="Calibri"/>
    <w:panose1 w:val="00000000000000000000"/>
    <w:charset w:val="02"/>
    <w:family w:val="auto"/>
    <w:notTrueType/>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rmes-Bold">
    <w:panose1 w:val="00000000000000000000"/>
    <w:charset w:val="00"/>
    <w:family w:val="auto"/>
    <w:notTrueType/>
    <w:pitch w:val="variable"/>
    <w:sig w:usb0="00000003" w:usb1="00000000" w:usb2="00000000" w:usb3="00000000" w:csb0="00000001" w:csb1="00000000"/>
  </w:font>
  <w:font w:name="HelveticaNeue-Bold">
    <w:altName w:val="Arial"/>
    <w:panose1 w:val="00000000000000000000"/>
    <w:charset w:val="00"/>
    <w:family w:val="swiss"/>
    <w:notTrueType/>
    <w:pitch w:val="variable"/>
    <w:sig w:usb0="00000003" w:usb1="00000000" w:usb2="00000000" w:usb3="00000000" w:csb0="00000001" w:csb1="00000000"/>
  </w:font>
  <w:font w:name="HelveticaNeue-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7666C" w14:textId="77777777" w:rsidR="000206E5" w:rsidRDefault="003730AA" w:rsidP="00C26601">
    <w:pPr>
      <w:pStyle w:val="Footer"/>
      <w:jc w:val="center"/>
    </w:pPr>
    <w:r>
      <w:rPr>
        <w:rStyle w:val="PageNumber"/>
      </w:rPr>
      <w:fldChar w:fldCharType="begin"/>
    </w:r>
    <w:r>
      <w:rPr>
        <w:rStyle w:val="PageNumber"/>
      </w:rPr>
      <w:instrText xml:space="preserve"> PAGE </w:instrText>
    </w:r>
    <w:r>
      <w:rPr>
        <w:rStyle w:val="PageNumber"/>
      </w:rPr>
      <w:fldChar w:fldCharType="separate"/>
    </w:r>
    <w:r w:rsidR="00EB614F">
      <w:rPr>
        <w:rStyle w:val="PageNumber"/>
        <w:noProof/>
      </w:rPr>
      <w:t>2</w:t>
    </w:r>
    <w:r>
      <w:rPr>
        <w:rStyle w:val="PageNumber"/>
      </w:rPr>
      <w:fldChar w:fldCharType="end"/>
    </w:r>
  </w:p>
  <w:p w14:paraId="20E0EDCA" w14:textId="77777777" w:rsidR="000206E5" w:rsidRDefault="000206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6E4C1" w14:textId="77777777" w:rsidR="00674631" w:rsidRDefault="00674631">
      <w:r>
        <w:separator/>
      </w:r>
    </w:p>
  </w:footnote>
  <w:footnote w:type="continuationSeparator" w:id="0">
    <w:p w14:paraId="22D4367B" w14:textId="77777777" w:rsidR="00674631" w:rsidRDefault="00674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67123" w14:textId="0CFB715F" w:rsidR="000206E5" w:rsidRDefault="00EB614F">
    <w:pPr>
      <w:pStyle w:val="Header"/>
    </w:pPr>
    <w:r>
      <w:rPr>
        <w:noProof/>
        <w:lang w:val="en-GB"/>
      </w:rPr>
      <w:drawing>
        <wp:inline distT="0" distB="0" distL="0" distR="0" wp14:anchorId="2401E766" wp14:editId="570F9CB3">
          <wp:extent cx="678180" cy="304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304800"/>
                  </a:xfrm>
                  <a:prstGeom prst="rect">
                    <a:avLst/>
                  </a:prstGeom>
                  <a:noFill/>
                  <a:ln>
                    <a:noFill/>
                  </a:ln>
                </pic:spPr>
              </pic:pic>
            </a:graphicData>
          </a:graphic>
        </wp:inline>
      </w:drawing>
    </w:r>
  </w:p>
  <w:p w14:paraId="19FF1047" w14:textId="77777777" w:rsidR="000206E5" w:rsidRDefault="00020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DB2"/>
    <w:multiLevelType w:val="hybridMultilevel"/>
    <w:tmpl w:val="36A8162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 w15:restartNumberingAfterBreak="0">
    <w:nsid w:val="0CF13E79"/>
    <w:multiLevelType w:val="hybridMultilevel"/>
    <w:tmpl w:val="B2B0862A"/>
    <w:lvl w:ilvl="0" w:tplc="00000000">
      <w:start w:val="1"/>
      <w:numFmt w:val="bullet"/>
      <w:lvlText w:val=""/>
      <w:lvlJc w:val="left"/>
      <w:pPr>
        <w:ind w:left="360" w:hanging="360"/>
      </w:pPr>
      <w:rPr>
        <w:rFonts w:ascii="Symbol" w:hAnsi="Symbol"/>
      </w:rPr>
    </w:lvl>
    <w:lvl w:ilvl="1" w:tplc="00000001">
      <w:start w:val="1"/>
      <w:numFmt w:val="bullet"/>
      <w:lvlText w:val="o"/>
      <w:lvlJc w:val="left"/>
      <w:pPr>
        <w:ind w:left="1080" w:hanging="360"/>
      </w:pPr>
      <w:rPr>
        <w:rFonts w:ascii="Courier New" w:hAnsi="Courier New"/>
      </w:rPr>
    </w:lvl>
    <w:lvl w:ilvl="2" w:tplc="00000002">
      <w:start w:val="1"/>
      <w:numFmt w:val="bullet"/>
      <w:lvlText w:val=""/>
      <w:lvlJc w:val="left"/>
      <w:pPr>
        <w:ind w:left="1800" w:hanging="360"/>
      </w:pPr>
      <w:rPr>
        <w:rFonts w:ascii="Wingdings" w:hAnsi="Wingdings"/>
      </w:rPr>
    </w:lvl>
    <w:lvl w:ilvl="3" w:tplc="00000003">
      <w:start w:val="1"/>
      <w:numFmt w:val="bullet"/>
      <w:lvlText w:val=""/>
      <w:lvlJc w:val="left"/>
      <w:pPr>
        <w:ind w:left="2520" w:hanging="360"/>
      </w:pPr>
      <w:rPr>
        <w:rFonts w:ascii="Symbol" w:hAnsi="Symbol"/>
      </w:rPr>
    </w:lvl>
    <w:lvl w:ilvl="4" w:tplc="00000004">
      <w:start w:val="1"/>
      <w:numFmt w:val="bullet"/>
      <w:lvlText w:val="o"/>
      <w:lvlJc w:val="left"/>
      <w:pPr>
        <w:ind w:left="3240" w:hanging="360"/>
      </w:pPr>
      <w:rPr>
        <w:rFonts w:ascii="Courier New" w:hAnsi="Courier New"/>
      </w:rPr>
    </w:lvl>
    <w:lvl w:ilvl="5" w:tplc="00000005">
      <w:start w:val="1"/>
      <w:numFmt w:val="bullet"/>
      <w:lvlText w:val=""/>
      <w:lvlJc w:val="left"/>
      <w:pPr>
        <w:ind w:left="3960" w:hanging="360"/>
      </w:pPr>
      <w:rPr>
        <w:rFonts w:ascii="Wingdings" w:hAnsi="Wingdings"/>
      </w:rPr>
    </w:lvl>
    <w:lvl w:ilvl="6" w:tplc="00000006">
      <w:start w:val="1"/>
      <w:numFmt w:val="bullet"/>
      <w:lvlText w:val=""/>
      <w:lvlJc w:val="left"/>
      <w:pPr>
        <w:ind w:left="4680" w:hanging="360"/>
      </w:pPr>
      <w:rPr>
        <w:rFonts w:ascii="Symbol" w:hAnsi="Symbol"/>
      </w:rPr>
    </w:lvl>
    <w:lvl w:ilvl="7" w:tplc="00000007">
      <w:start w:val="1"/>
      <w:numFmt w:val="bullet"/>
      <w:lvlText w:val="o"/>
      <w:lvlJc w:val="left"/>
      <w:pPr>
        <w:ind w:left="5400" w:hanging="360"/>
      </w:pPr>
      <w:rPr>
        <w:rFonts w:ascii="Courier New" w:hAnsi="Courier New"/>
      </w:rPr>
    </w:lvl>
    <w:lvl w:ilvl="8" w:tplc="00000008">
      <w:start w:val="1"/>
      <w:numFmt w:val="bullet"/>
      <w:lvlText w:val=""/>
      <w:lvlJc w:val="left"/>
      <w:pPr>
        <w:ind w:left="6120" w:hanging="360"/>
      </w:pPr>
      <w:rPr>
        <w:rFonts w:ascii="Wingdings" w:hAnsi="Wingdings"/>
      </w:rPr>
    </w:lvl>
  </w:abstractNum>
  <w:abstractNum w:abstractNumId="2" w15:restartNumberingAfterBreak="0">
    <w:nsid w:val="0EF0391D"/>
    <w:multiLevelType w:val="hybridMultilevel"/>
    <w:tmpl w:val="95205550"/>
    <w:lvl w:ilvl="0" w:tplc="00000000">
      <w:start w:val="1"/>
      <w:numFmt w:val="bullet"/>
      <w:lvlText w:val=""/>
      <w:lvlJc w:val="left"/>
      <w:pPr>
        <w:tabs>
          <w:tab w:val="num" w:pos="15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3" w15:restartNumberingAfterBreak="0">
    <w:nsid w:val="0F3D442A"/>
    <w:multiLevelType w:val="hybridMultilevel"/>
    <w:tmpl w:val="6C068D5C"/>
    <w:lvl w:ilvl="0" w:tplc="00000000">
      <w:start w:val="1"/>
      <w:numFmt w:val="bullet"/>
      <w:lvlText w:val=""/>
      <w:lvlJc w:val="left"/>
      <w:pPr>
        <w:ind w:left="1287" w:hanging="360"/>
      </w:pPr>
      <w:rPr>
        <w:rFonts w:ascii="Symbol" w:hAnsi="Symbol"/>
      </w:rPr>
    </w:lvl>
    <w:lvl w:ilvl="1" w:tplc="00000001">
      <w:start w:val="1"/>
      <w:numFmt w:val="bullet"/>
      <w:lvlText w:val="o"/>
      <w:lvlJc w:val="left"/>
      <w:pPr>
        <w:ind w:left="2007" w:hanging="360"/>
      </w:pPr>
      <w:rPr>
        <w:rFonts w:ascii="Courier New" w:hAnsi="Courier New"/>
      </w:rPr>
    </w:lvl>
    <w:lvl w:ilvl="2" w:tplc="00000002">
      <w:start w:val="1"/>
      <w:numFmt w:val="bullet"/>
      <w:lvlText w:val=""/>
      <w:lvlJc w:val="left"/>
      <w:pPr>
        <w:ind w:left="2727" w:hanging="360"/>
      </w:pPr>
      <w:rPr>
        <w:rFonts w:ascii="Wingdings" w:hAnsi="Wingdings"/>
      </w:rPr>
    </w:lvl>
    <w:lvl w:ilvl="3" w:tplc="00000003">
      <w:start w:val="1"/>
      <w:numFmt w:val="bullet"/>
      <w:lvlText w:val=""/>
      <w:lvlJc w:val="left"/>
      <w:pPr>
        <w:ind w:left="3447" w:hanging="360"/>
      </w:pPr>
      <w:rPr>
        <w:rFonts w:ascii="Symbol" w:hAnsi="Symbol"/>
      </w:rPr>
    </w:lvl>
    <w:lvl w:ilvl="4" w:tplc="00000004">
      <w:start w:val="1"/>
      <w:numFmt w:val="bullet"/>
      <w:lvlText w:val="o"/>
      <w:lvlJc w:val="left"/>
      <w:pPr>
        <w:ind w:left="4167" w:hanging="360"/>
      </w:pPr>
      <w:rPr>
        <w:rFonts w:ascii="Courier New" w:hAnsi="Courier New"/>
      </w:rPr>
    </w:lvl>
    <w:lvl w:ilvl="5" w:tplc="00000005">
      <w:start w:val="1"/>
      <w:numFmt w:val="bullet"/>
      <w:lvlText w:val=""/>
      <w:lvlJc w:val="left"/>
      <w:pPr>
        <w:ind w:left="4887" w:hanging="360"/>
      </w:pPr>
      <w:rPr>
        <w:rFonts w:ascii="Wingdings" w:hAnsi="Wingdings"/>
      </w:rPr>
    </w:lvl>
    <w:lvl w:ilvl="6" w:tplc="00000006">
      <w:start w:val="1"/>
      <w:numFmt w:val="bullet"/>
      <w:lvlText w:val=""/>
      <w:lvlJc w:val="left"/>
      <w:pPr>
        <w:ind w:left="5607" w:hanging="360"/>
      </w:pPr>
      <w:rPr>
        <w:rFonts w:ascii="Symbol" w:hAnsi="Symbol"/>
      </w:rPr>
    </w:lvl>
    <w:lvl w:ilvl="7" w:tplc="00000007">
      <w:start w:val="1"/>
      <w:numFmt w:val="bullet"/>
      <w:lvlText w:val="o"/>
      <w:lvlJc w:val="left"/>
      <w:pPr>
        <w:ind w:left="6327" w:hanging="360"/>
      </w:pPr>
      <w:rPr>
        <w:rFonts w:ascii="Courier New" w:hAnsi="Courier New"/>
      </w:rPr>
    </w:lvl>
    <w:lvl w:ilvl="8" w:tplc="00000008">
      <w:start w:val="1"/>
      <w:numFmt w:val="bullet"/>
      <w:lvlText w:val=""/>
      <w:lvlJc w:val="left"/>
      <w:pPr>
        <w:ind w:left="7047" w:hanging="360"/>
      </w:pPr>
      <w:rPr>
        <w:rFonts w:ascii="Wingdings" w:hAnsi="Wingdings"/>
      </w:rPr>
    </w:lvl>
  </w:abstractNum>
  <w:abstractNum w:abstractNumId="4" w15:restartNumberingAfterBreak="0">
    <w:nsid w:val="12E6358C"/>
    <w:multiLevelType w:val="hybridMultilevel"/>
    <w:tmpl w:val="0534185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5" w15:restartNumberingAfterBreak="0">
    <w:nsid w:val="1A835363"/>
    <w:multiLevelType w:val="hybridMultilevel"/>
    <w:tmpl w:val="7C509BE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6" w15:restartNumberingAfterBreak="0">
    <w:nsid w:val="216D1573"/>
    <w:multiLevelType w:val="hybridMultilevel"/>
    <w:tmpl w:val="24764658"/>
    <w:lvl w:ilvl="0" w:tplc="00000000">
      <w:start w:val="7"/>
      <w:numFmt w:val="bullet"/>
      <w:lvlText w:val="•"/>
      <w:lvlJc w:val="left"/>
      <w:pPr>
        <w:ind w:left="1440" w:hanging="720"/>
      </w:pPr>
      <w:rPr>
        <w:rFonts w:ascii="Poppins" w:eastAsia="Times New Roman" w:hAnsi="Poppins"/>
      </w:rPr>
    </w:lvl>
    <w:lvl w:ilvl="1" w:tplc="00000001">
      <w:start w:val="1"/>
      <w:numFmt w:val="bullet"/>
      <w:lvlText w:val="o"/>
      <w:lvlJc w:val="left"/>
      <w:pPr>
        <w:ind w:left="1800" w:hanging="360"/>
      </w:pPr>
      <w:rPr>
        <w:rFonts w:ascii="Courier New" w:hAnsi="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7" w15:restartNumberingAfterBreak="0">
    <w:nsid w:val="228907AF"/>
    <w:multiLevelType w:val="hybridMultilevel"/>
    <w:tmpl w:val="D51298F6"/>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8" w15:restartNumberingAfterBreak="0">
    <w:nsid w:val="24CC6C06"/>
    <w:multiLevelType w:val="hybridMultilevel"/>
    <w:tmpl w:val="DB444950"/>
    <w:lvl w:ilvl="0" w:tplc="00000000">
      <w:start w:val="1"/>
      <w:numFmt w:val="bullet"/>
      <w:lvlText w:val=""/>
      <w:lvlJc w:val="left"/>
      <w:pPr>
        <w:tabs>
          <w:tab w:val="num" w:pos="720"/>
        </w:tabs>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9"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0" w15:restartNumberingAfterBreak="0">
    <w:nsid w:val="25C07B58"/>
    <w:multiLevelType w:val="hybridMultilevel"/>
    <w:tmpl w:val="3F261E60"/>
    <w:lvl w:ilvl="0" w:tplc="00000000">
      <w:start w:val="1"/>
      <w:numFmt w:val="bullet"/>
      <w:lvlText w:val=""/>
      <w:lvlJc w:val="left"/>
      <w:pPr>
        <w:tabs>
          <w:tab w:val="num" w:pos="15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11" w15:restartNumberingAfterBreak="0">
    <w:nsid w:val="27DA0D59"/>
    <w:multiLevelType w:val="hybridMultilevel"/>
    <w:tmpl w:val="7870012A"/>
    <w:lvl w:ilvl="0" w:tplc="00000000">
      <w:start w:val="1"/>
      <w:numFmt w:val="bullet"/>
      <w:lvlText w:val=""/>
      <w:lvlJc w:val="left"/>
      <w:pPr>
        <w:ind w:left="1494" w:hanging="360"/>
      </w:pPr>
      <w:rPr>
        <w:rFonts w:ascii="Symbol" w:hAnsi="Symbol"/>
      </w:rPr>
    </w:lvl>
    <w:lvl w:ilvl="1" w:tplc="00000001">
      <w:start w:val="1"/>
      <w:numFmt w:val="bullet"/>
      <w:lvlText w:val="o"/>
      <w:lvlJc w:val="left"/>
      <w:pPr>
        <w:ind w:left="2214" w:hanging="360"/>
      </w:pPr>
      <w:rPr>
        <w:rFonts w:ascii="Courier New" w:hAnsi="Courier New"/>
      </w:rPr>
    </w:lvl>
    <w:lvl w:ilvl="2" w:tplc="00000002">
      <w:start w:val="1"/>
      <w:numFmt w:val="bullet"/>
      <w:lvlText w:val=""/>
      <w:lvlJc w:val="left"/>
      <w:pPr>
        <w:ind w:left="2934" w:hanging="360"/>
      </w:pPr>
      <w:rPr>
        <w:rFonts w:ascii="Wingdings" w:hAnsi="Wingdings"/>
      </w:rPr>
    </w:lvl>
    <w:lvl w:ilvl="3" w:tplc="00000003">
      <w:start w:val="1"/>
      <w:numFmt w:val="bullet"/>
      <w:lvlText w:val=""/>
      <w:lvlJc w:val="left"/>
      <w:pPr>
        <w:ind w:left="3654" w:hanging="360"/>
      </w:pPr>
      <w:rPr>
        <w:rFonts w:ascii="Symbol" w:hAnsi="Symbol"/>
      </w:rPr>
    </w:lvl>
    <w:lvl w:ilvl="4" w:tplc="00000004">
      <w:start w:val="1"/>
      <w:numFmt w:val="bullet"/>
      <w:lvlText w:val="o"/>
      <w:lvlJc w:val="left"/>
      <w:pPr>
        <w:ind w:left="4374" w:hanging="360"/>
      </w:pPr>
      <w:rPr>
        <w:rFonts w:ascii="Courier New" w:hAnsi="Courier New"/>
      </w:rPr>
    </w:lvl>
    <w:lvl w:ilvl="5" w:tplc="00000005">
      <w:start w:val="1"/>
      <w:numFmt w:val="bullet"/>
      <w:lvlText w:val=""/>
      <w:lvlJc w:val="left"/>
      <w:pPr>
        <w:ind w:left="5094" w:hanging="360"/>
      </w:pPr>
      <w:rPr>
        <w:rFonts w:ascii="Wingdings" w:hAnsi="Wingdings"/>
      </w:rPr>
    </w:lvl>
    <w:lvl w:ilvl="6" w:tplc="00000006">
      <w:start w:val="1"/>
      <w:numFmt w:val="bullet"/>
      <w:lvlText w:val=""/>
      <w:lvlJc w:val="left"/>
      <w:pPr>
        <w:ind w:left="5814" w:hanging="360"/>
      </w:pPr>
      <w:rPr>
        <w:rFonts w:ascii="Symbol" w:hAnsi="Symbol"/>
      </w:rPr>
    </w:lvl>
    <w:lvl w:ilvl="7" w:tplc="00000007">
      <w:start w:val="1"/>
      <w:numFmt w:val="bullet"/>
      <w:lvlText w:val="o"/>
      <w:lvlJc w:val="left"/>
      <w:pPr>
        <w:ind w:left="6534" w:hanging="360"/>
      </w:pPr>
      <w:rPr>
        <w:rFonts w:ascii="Courier New" w:hAnsi="Courier New"/>
      </w:rPr>
    </w:lvl>
    <w:lvl w:ilvl="8" w:tplc="00000008">
      <w:start w:val="1"/>
      <w:numFmt w:val="bullet"/>
      <w:lvlText w:val=""/>
      <w:lvlJc w:val="left"/>
      <w:pPr>
        <w:ind w:left="7254" w:hanging="360"/>
      </w:pPr>
      <w:rPr>
        <w:rFonts w:ascii="Wingdings" w:hAnsi="Wingdings"/>
      </w:rPr>
    </w:lvl>
  </w:abstractNum>
  <w:abstractNum w:abstractNumId="12" w15:restartNumberingAfterBreak="0">
    <w:nsid w:val="2C83524C"/>
    <w:multiLevelType w:val="multilevel"/>
    <w:tmpl w:val="D66C94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2C9A3BFB"/>
    <w:multiLevelType w:val="hybridMultilevel"/>
    <w:tmpl w:val="72EA141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4" w15:restartNumberingAfterBreak="0">
    <w:nsid w:val="37BF52E3"/>
    <w:multiLevelType w:val="hybridMultilevel"/>
    <w:tmpl w:val="2E6A271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5" w15:restartNumberingAfterBreak="0">
    <w:nsid w:val="37C70170"/>
    <w:multiLevelType w:val="hybridMultilevel"/>
    <w:tmpl w:val="8D766E76"/>
    <w:lvl w:ilvl="0" w:tplc="00000000">
      <w:start w:val="7"/>
      <w:numFmt w:val="bullet"/>
      <w:lvlText w:val="•"/>
      <w:lvlJc w:val="left"/>
      <w:pPr>
        <w:ind w:left="1080" w:hanging="720"/>
      </w:pPr>
      <w:rPr>
        <w:rFonts w:ascii="Poppins" w:eastAsia="Times New Roman" w:hAnsi="Poppins"/>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6"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7" w15:restartNumberingAfterBreak="0">
    <w:nsid w:val="3C91466A"/>
    <w:multiLevelType w:val="hybridMultilevel"/>
    <w:tmpl w:val="28E2CA44"/>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8" w15:restartNumberingAfterBreak="0">
    <w:nsid w:val="3E324B60"/>
    <w:multiLevelType w:val="hybridMultilevel"/>
    <w:tmpl w:val="625CD396"/>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19" w15:restartNumberingAfterBreak="0">
    <w:nsid w:val="42BD7BF4"/>
    <w:multiLevelType w:val="hybridMultilevel"/>
    <w:tmpl w:val="540813F2"/>
    <w:lvl w:ilvl="0" w:tplc="00000000">
      <w:start w:val="5"/>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0" w15:restartNumberingAfterBreak="0">
    <w:nsid w:val="44B16B67"/>
    <w:multiLevelType w:val="hybridMultilevel"/>
    <w:tmpl w:val="50CC0B12"/>
    <w:lvl w:ilvl="0" w:tplc="00000000">
      <w:start w:val="1"/>
      <w:numFmt w:val="bullet"/>
      <w:lvlText w:val=""/>
      <w:lvlJc w:val="left"/>
      <w:pPr>
        <w:ind w:left="1429" w:hanging="360"/>
      </w:pPr>
      <w:rPr>
        <w:rFonts w:ascii="Symbol" w:hAnsi="Symbol"/>
      </w:rPr>
    </w:lvl>
    <w:lvl w:ilvl="1" w:tplc="00000001">
      <w:start w:val="1"/>
      <w:numFmt w:val="bullet"/>
      <w:lvlText w:val="o"/>
      <w:lvlJc w:val="left"/>
      <w:pPr>
        <w:ind w:left="2149" w:hanging="360"/>
      </w:pPr>
      <w:rPr>
        <w:rFonts w:ascii="Courier New" w:hAnsi="Courier New"/>
      </w:rPr>
    </w:lvl>
    <w:lvl w:ilvl="2" w:tplc="00000002">
      <w:start w:val="1"/>
      <w:numFmt w:val="bullet"/>
      <w:lvlText w:val=""/>
      <w:lvlJc w:val="left"/>
      <w:pPr>
        <w:ind w:left="2869" w:hanging="360"/>
      </w:pPr>
      <w:rPr>
        <w:rFonts w:ascii="Wingdings" w:hAnsi="Wingdings"/>
      </w:rPr>
    </w:lvl>
    <w:lvl w:ilvl="3" w:tplc="00000003">
      <w:start w:val="1"/>
      <w:numFmt w:val="bullet"/>
      <w:lvlText w:val=""/>
      <w:lvlJc w:val="left"/>
      <w:pPr>
        <w:ind w:left="3589" w:hanging="360"/>
      </w:pPr>
      <w:rPr>
        <w:rFonts w:ascii="Symbol" w:hAnsi="Symbol"/>
      </w:rPr>
    </w:lvl>
    <w:lvl w:ilvl="4" w:tplc="00000004">
      <w:start w:val="1"/>
      <w:numFmt w:val="bullet"/>
      <w:lvlText w:val="o"/>
      <w:lvlJc w:val="left"/>
      <w:pPr>
        <w:ind w:left="4309" w:hanging="360"/>
      </w:pPr>
      <w:rPr>
        <w:rFonts w:ascii="Courier New" w:hAnsi="Courier New"/>
      </w:rPr>
    </w:lvl>
    <w:lvl w:ilvl="5" w:tplc="00000005">
      <w:start w:val="1"/>
      <w:numFmt w:val="bullet"/>
      <w:lvlText w:val=""/>
      <w:lvlJc w:val="left"/>
      <w:pPr>
        <w:ind w:left="5029" w:hanging="360"/>
      </w:pPr>
      <w:rPr>
        <w:rFonts w:ascii="Wingdings" w:hAnsi="Wingdings"/>
      </w:rPr>
    </w:lvl>
    <w:lvl w:ilvl="6" w:tplc="00000006">
      <w:start w:val="1"/>
      <w:numFmt w:val="bullet"/>
      <w:lvlText w:val=""/>
      <w:lvlJc w:val="left"/>
      <w:pPr>
        <w:ind w:left="5749" w:hanging="360"/>
      </w:pPr>
      <w:rPr>
        <w:rFonts w:ascii="Symbol" w:hAnsi="Symbol"/>
      </w:rPr>
    </w:lvl>
    <w:lvl w:ilvl="7" w:tplc="00000007">
      <w:start w:val="1"/>
      <w:numFmt w:val="bullet"/>
      <w:lvlText w:val="o"/>
      <w:lvlJc w:val="left"/>
      <w:pPr>
        <w:ind w:left="6469" w:hanging="360"/>
      </w:pPr>
      <w:rPr>
        <w:rFonts w:ascii="Courier New" w:hAnsi="Courier New"/>
      </w:rPr>
    </w:lvl>
    <w:lvl w:ilvl="8" w:tplc="00000008">
      <w:start w:val="1"/>
      <w:numFmt w:val="bullet"/>
      <w:lvlText w:val=""/>
      <w:lvlJc w:val="left"/>
      <w:pPr>
        <w:ind w:left="7189" w:hanging="360"/>
      </w:pPr>
      <w:rPr>
        <w:rFonts w:ascii="Wingdings" w:hAnsi="Wingdings"/>
      </w:rPr>
    </w:lvl>
  </w:abstractNum>
  <w:abstractNum w:abstractNumId="21" w15:restartNumberingAfterBreak="0">
    <w:nsid w:val="45A05898"/>
    <w:multiLevelType w:val="hybridMultilevel"/>
    <w:tmpl w:val="337698E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15:restartNumberingAfterBreak="0">
    <w:nsid w:val="46225BF5"/>
    <w:multiLevelType w:val="hybridMultilevel"/>
    <w:tmpl w:val="33467F5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3" w15:restartNumberingAfterBreak="0">
    <w:nsid w:val="48412597"/>
    <w:multiLevelType w:val="hybridMultilevel"/>
    <w:tmpl w:val="36DAC9BA"/>
    <w:lvl w:ilvl="0" w:tplc="00000000">
      <w:start w:val="1"/>
      <w:numFmt w:val="decimal"/>
      <w:lvlText w:val="%1."/>
      <w:lvlJc w:val="left"/>
      <w:pPr>
        <w:ind w:left="720" w:hanging="360"/>
      </w:pPr>
      <w:rPr>
        <w:rFonts w:cs="Times New Roman"/>
        <w:b/>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4" w15:restartNumberingAfterBreak="0">
    <w:nsid w:val="4EAD7E31"/>
    <w:multiLevelType w:val="hybridMultilevel"/>
    <w:tmpl w:val="E78A2820"/>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15:restartNumberingAfterBreak="0">
    <w:nsid w:val="51C532D0"/>
    <w:multiLevelType w:val="hybridMultilevel"/>
    <w:tmpl w:val="3BDCE1C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6" w15:restartNumberingAfterBreak="0">
    <w:nsid w:val="530531EE"/>
    <w:multiLevelType w:val="multilevel"/>
    <w:tmpl w:val="C86C6BC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15:restartNumberingAfterBreak="0">
    <w:nsid w:val="558A6583"/>
    <w:multiLevelType w:val="hybridMultilevel"/>
    <w:tmpl w:val="4F1415B6"/>
    <w:lvl w:ilvl="0" w:tplc="00000000">
      <w:start w:val="7"/>
      <w:numFmt w:val="bullet"/>
      <w:lvlText w:val="•"/>
      <w:lvlJc w:val="left"/>
      <w:pPr>
        <w:ind w:left="1080" w:hanging="720"/>
      </w:pPr>
      <w:rPr>
        <w:rFonts w:ascii="Poppins" w:eastAsia="Times New Roman" w:hAnsi="Poppins"/>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8" w15:restartNumberingAfterBreak="0">
    <w:nsid w:val="58F3275F"/>
    <w:multiLevelType w:val="hybridMultilevel"/>
    <w:tmpl w:val="441E80A4"/>
    <w:lvl w:ilvl="0" w:tplc="62641E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526FBE"/>
    <w:multiLevelType w:val="hybridMultilevel"/>
    <w:tmpl w:val="462698F8"/>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30" w15:restartNumberingAfterBreak="0">
    <w:nsid w:val="5A941EF5"/>
    <w:multiLevelType w:val="hybridMultilevel"/>
    <w:tmpl w:val="B0C4D66E"/>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31" w15:restartNumberingAfterBreak="0">
    <w:nsid w:val="5C877B54"/>
    <w:multiLevelType w:val="hybridMultilevel"/>
    <w:tmpl w:val="72BC1AEE"/>
    <w:lvl w:ilvl="0" w:tplc="00000000">
      <w:start w:val="9"/>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2" w15:restartNumberingAfterBreak="0">
    <w:nsid w:val="5EC03550"/>
    <w:multiLevelType w:val="hybridMultilevel"/>
    <w:tmpl w:val="F4E0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B2318"/>
    <w:multiLevelType w:val="hybridMultilevel"/>
    <w:tmpl w:val="6FFCA820"/>
    <w:lvl w:ilvl="0" w:tplc="62641E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61D79"/>
    <w:multiLevelType w:val="hybridMultilevel"/>
    <w:tmpl w:val="E0F8446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5" w15:restartNumberingAfterBreak="0">
    <w:nsid w:val="6E2435EB"/>
    <w:multiLevelType w:val="hybridMultilevel"/>
    <w:tmpl w:val="DC2C0AEE"/>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6" w15:restartNumberingAfterBreak="0">
    <w:nsid w:val="702F03C3"/>
    <w:multiLevelType w:val="multilevel"/>
    <w:tmpl w:val="2322578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7" w15:restartNumberingAfterBreak="0">
    <w:nsid w:val="751B57FC"/>
    <w:multiLevelType w:val="hybridMultilevel"/>
    <w:tmpl w:val="C7A23BBE"/>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38" w15:restartNumberingAfterBreak="0">
    <w:nsid w:val="7FF07A10"/>
    <w:multiLevelType w:val="hybridMultilevel"/>
    <w:tmpl w:val="05DE566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8"/>
  </w:num>
  <w:num w:numId="2">
    <w:abstractNumId w:val="23"/>
  </w:num>
  <w:num w:numId="3">
    <w:abstractNumId w:val="1"/>
  </w:num>
  <w:num w:numId="4">
    <w:abstractNumId w:val="11"/>
  </w:num>
  <w:num w:numId="5">
    <w:abstractNumId w:val="18"/>
  </w:num>
  <w:num w:numId="6">
    <w:abstractNumId w:val="30"/>
  </w:num>
  <w:num w:numId="7">
    <w:abstractNumId w:val="37"/>
  </w:num>
  <w:num w:numId="8">
    <w:abstractNumId w:val="29"/>
  </w:num>
  <w:num w:numId="9">
    <w:abstractNumId w:val="19"/>
  </w:num>
  <w:num w:numId="10">
    <w:abstractNumId w:val="35"/>
  </w:num>
  <w:num w:numId="11">
    <w:abstractNumId w:val="22"/>
  </w:num>
  <w:num w:numId="12">
    <w:abstractNumId w:val="7"/>
  </w:num>
  <w:num w:numId="13">
    <w:abstractNumId w:val="31"/>
  </w:num>
  <w:num w:numId="14">
    <w:abstractNumId w:val="10"/>
  </w:num>
  <w:num w:numId="15">
    <w:abstractNumId w:val="2"/>
  </w:num>
  <w:num w:numId="16">
    <w:abstractNumId w:val="25"/>
  </w:num>
  <w:num w:numId="17">
    <w:abstractNumId w:val="0"/>
  </w:num>
  <w:num w:numId="18">
    <w:abstractNumId w:val="16"/>
  </w:num>
  <w:num w:numId="19">
    <w:abstractNumId w:val="9"/>
  </w:num>
  <w:num w:numId="20">
    <w:abstractNumId w:val="12"/>
  </w:num>
  <w:num w:numId="21">
    <w:abstractNumId w:val="4"/>
  </w:num>
  <w:num w:numId="22">
    <w:abstractNumId w:val="34"/>
  </w:num>
  <w:num w:numId="23">
    <w:abstractNumId w:val="17"/>
  </w:num>
  <w:num w:numId="24">
    <w:abstractNumId w:val="21"/>
  </w:num>
  <w:num w:numId="25">
    <w:abstractNumId w:val="26"/>
  </w:num>
  <w:num w:numId="26">
    <w:abstractNumId w:val="15"/>
  </w:num>
  <w:num w:numId="27">
    <w:abstractNumId w:val="6"/>
  </w:num>
  <w:num w:numId="28">
    <w:abstractNumId w:val="27"/>
  </w:num>
  <w:num w:numId="29">
    <w:abstractNumId w:val="14"/>
  </w:num>
  <w:num w:numId="30">
    <w:abstractNumId w:val="24"/>
  </w:num>
  <w:num w:numId="31">
    <w:abstractNumId w:val="36"/>
  </w:num>
  <w:num w:numId="32">
    <w:abstractNumId w:val="38"/>
  </w:num>
  <w:num w:numId="33">
    <w:abstractNumId w:val="5"/>
  </w:num>
  <w:num w:numId="34">
    <w:abstractNumId w:val="13"/>
  </w:num>
  <w:num w:numId="35">
    <w:abstractNumId w:val="3"/>
  </w:num>
  <w:num w:numId="36">
    <w:abstractNumId w:val="20"/>
  </w:num>
  <w:num w:numId="37">
    <w:abstractNumId w:val="32"/>
  </w:num>
  <w:num w:numId="38">
    <w:abstractNumId w:val="3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98"/>
    <w:rsid w:val="00000640"/>
    <w:rsid w:val="00002297"/>
    <w:rsid w:val="000022CB"/>
    <w:rsid w:val="00002C07"/>
    <w:rsid w:val="00002E86"/>
    <w:rsid w:val="00006FA0"/>
    <w:rsid w:val="000129DB"/>
    <w:rsid w:val="00012DC5"/>
    <w:rsid w:val="00020422"/>
    <w:rsid w:val="0002068B"/>
    <w:rsid w:val="000206E5"/>
    <w:rsid w:val="00020F49"/>
    <w:rsid w:val="000213EE"/>
    <w:rsid w:val="0002289A"/>
    <w:rsid w:val="00024C2C"/>
    <w:rsid w:val="00024D10"/>
    <w:rsid w:val="000251EC"/>
    <w:rsid w:val="00035B95"/>
    <w:rsid w:val="00047A5D"/>
    <w:rsid w:val="00050430"/>
    <w:rsid w:val="00050C67"/>
    <w:rsid w:val="0005230F"/>
    <w:rsid w:val="00052A91"/>
    <w:rsid w:val="00056D9B"/>
    <w:rsid w:val="00056F55"/>
    <w:rsid w:val="00057497"/>
    <w:rsid w:val="0006125F"/>
    <w:rsid w:val="0006683A"/>
    <w:rsid w:val="00067E68"/>
    <w:rsid w:val="0007038B"/>
    <w:rsid w:val="00073F14"/>
    <w:rsid w:val="0007528F"/>
    <w:rsid w:val="000766CF"/>
    <w:rsid w:val="000802EA"/>
    <w:rsid w:val="00080905"/>
    <w:rsid w:val="000857B9"/>
    <w:rsid w:val="000913D1"/>
    <w:rsid w:val="00093EC8"/>
    <w:rsid w:val="00096A68"/>
    <w:rsid w:val="000A214D"/>
    <w:rsid w:val="000A51BA"/>
    <w:rsid w:val="000B1736"/>
    <w:rsid w:val="000B2627"/>
    <w:rsid w:val="000B300C"/>
    <w:rsid w:val="000B3D18"/>
    <w:rsid w:val="000B45F6"/>
    <w:rsid w:val="000B4DA4"/>
    <w:rsid w:val="000C6C05"/>
    <w:rsid w:val="000C7B01"/>
    <w:rsid w:val="000D6AA2"/>
    <w:rsid w:val="000E43EA"/>
    <w:rsid w:val="000E5AFB"/>
    <w:rsid w:val="000E7C56"/>
    <w:rsid w:val="000F18E0"/>
    <w:rsid w:val="000F64E1"/>
    <w:rsid w:val="0010149A"/>
    <w:rsid w:val="0010171A"/>
    <w:rsid w:val="00101AA6"/>
    <w:rsid w:val="001030EF"/>
    <w:rsid w:val="0011019F"/>
    <w:rsid w:val="00110C7F"/>
    <w:rsid w:val="00110E48"/>
    <w:rsid w:val="001119AF"/>
    <w:rsid w:val="00112E34"/>
    <w:rsid w:val="00116BD6"/>
    <w:rsid w:val="00117160"/>
    <w:rsid w:val="00122609"/>
    <w:rsid w:val="0012625A"/>
    <w:rsid w:val="00134A4A"/>
    <w:rsid w:val="001364E1"/>
    <w:rsid w:val="00136C0F"/>
    <w:rsid w:val="001417AD"/>
    <w:rsid w:val="00146899"/>
    <w:rsid w:val="001520A4"/>
    <w:rsid w:val="0015525F"/>
    <w:rsid w:val="0015611D"/>
    <w:rsid w:val="00160F0E"/>
    <w:rsid w:val="001638F2"/>
    <w:rsid w:val="00164D77"/>
    <w:rsid w:val="00166812"/>
    <w:rsid w:val="00180F92"/>
    <w:rsid w:val="00181D14"/>
    <w:rsid w:val="00186B90"/>
    <w:rsid w:val="001A3D43"/>
    <w:rsid w:val="001A4954"/>
    <w:rsid w:val="001A4F65"/>
    <w:rsid w:val="001A5A43"/>
    <w:rsid w:val="001A7FB2"/>
    <w:rsid w:val="001B1745"/>
    <w:rsid w:val="001B18FC"/>
    <w:rsid w:val="001B5C98"/>
    <w:rsid w:val="001B6B18"/>
    <w:rsid w:val="001C009E"/>
    <w:rsid w:val="001C05FA"/>
    <w:rsid w:val="001C3B67"/>
    <w:rsid w:val="001C3E99"/>
    <w:rsid w:val="001D0BA5"/>
    <w:rsid w:val="001D21A3"/>
    <w:rsid w:val="001D3841"/>
    <w:rsid w:val="001D5448"/>
    <w:rsid w:val="001D5574"/>
    <w:rsid w:val="001D770F"/>
    <w:rsid w:val="001E3152"/>
    <w:rsid w:val="001E38E5"/>
    <w:rsid w:val="001E7AB0"/>
    <w:rsid w:val="001F2F59"/>
    <w:rsid w:val="001F5F81"/>
    <w:rsid w:val="001F625B"/>
    <w:rsid w:val="00200055"/>
    <w:rsid w:val="002004C9"/>
    <w:rsid w:val="00202656"/>
    <w:rsid w:val="00204739"/>
    <w:rsid w:val="00206B60"/>
    <w:rsid w:val="00216FAE"/>
    <w:rsid w:val="00221795"/>
    <w:rsid w:val="002230AA"/>
    <w:rsid w:val="00225010"/>
    <w:rsid w:val="00242E78"/>
    <w:rsid w:val="0025318B"/>
    <w:rsid w:val="00254820"/>
    <w:rsid w:val="00262F39"/>
    <w:rsid w:val="0026459F"/>
    <w:rsid w:val="00264C78"/>
    <w:rsid w:val="00265273"/>
    <w:rsid w:val="00273F81"/>
    <w:rsid w:val="00275926"/>
    <w:rsid w:val="00282AB1"/>
    <w:rsid w:val="002841F4"/>
    <w:rsid w:val="002860FB"/>
    <w:rsid w:val="002867F5"/>
    <w:rsid w:val="00286F72"/>
    <w:rsid w:val="0028726F"/>
    <w:rsid w:val="00290D0B"/>
    <w:rsid w:val="00295363"/>
    <w:rsid w:val="0029626E"/>
    <w:rsid w:val="0029644C"/>
    <w:rsid w:val="002A3FD0"/>
    <w:rsid w:val="002A6D2D"/>
    <w:rsid w:val="002B0A80"/>
    <w:rsid w:val="002B1FC6"/>
    <w:rsid w:val="002B7703"/>
    <w:rsid w:val="002C1C18"/>
    <w:rsid w:val="002C3089"/>
    <w:rsid w:val="002C3EFD"/>
    <w:rsid w:val="002D06A0"/>
    <w:rsid w:val="002D5DDB"/>
    <w:rsid w:val="002E046E"/>
    <w:rsid w:val="002E430E"/>
    <w:rsid w:val="002E48A6"/>
    <w:rsid w:val="002E5298"/>
    <w:rsid w:val="002E57D5"/>
    <w:rsid w:val="002F4647"/>
    <w:rsid w:val="00304DE8"/>
    <w:rsid w:val="00310A38"/>
    <w:rsid w:val="00316FDF"/>
    <w:rsid w:val="00317BD4"/>
    <w:rsid w:val="003231D2"/>
    <w:rsid w:val="0032381C"/>
    <w:rsid w:val="003254B9"/>
    <w:rsid w:val="00325798"/>
    <w:rsid w:val="003307AE"/>
    <w:rsid w:val="00330FAA"/>
    <w:rsid w:val="00335332"/>
    <w:rsid w:val="003359A7"/>
    <w:rsid w:val="003413A1"/>
    <w:rsid w:val="003521A7"/>
    <w:rsid w:val="00352B9B"/>
    <w:rsid w:val="00352F9A"/>
    <w:rsid w:val="00354387"/>
    <w:rsid w:val="00354C13"/>
    <w:rsid w:val="00355B08"/>
    <w:rsid w:val="00356503"/>
    <w:rsid w:val="00356DFB"/>
    <w:rsid w:val="0036302F"/>
    <w:rsid w:val="0036349B"/>
    <w:rsid w:val="003641BE"/>
    <w:rsid w:val="00367F69"/>
    <w:rsid w:val="00371F10"/>
    <w:rsid w:val="00372EAE"/>
    <w:rsid w:val="003730AA"/>
    <w:rsid w:val="00373120"/>
    <w:rsid w:val="00373D5F"/>
    <w:rsid w:val="003757A9"/>
    <w:rsid w:val="0037660F"/>
    <w:rsid w:val="00380191"/>
    <w:rsid w:val="00384725"/>
    <w:rsid w:val="00385FAC"/>
    <w:rsid w:val="003908A1"/>
    <w:rsid w:val="00394624"/>
    <w:rsid w:val="003975B0"/>
    <w:rsid w:val="003A3C98"/>
    <w:rsid w:val="003A4D4F"/>
    <w:rsid w:val="003A55A0"/>
    <w:rsid w:val="003A56E9"/>
    <w:rsid w:val="003A631A"/>
    <w:rsid w:val="003A7168"/>
    <w:rsid w:val="003B1D51"/>
    <w:rsid w:val="003B2FBD"/>
    <w:rsid w:val="003B384B"/>
    <w:rsid w:val="003B74F3"/>
    <w:rsid w:val="003C3A8C"/>
    <w:rsid w:val="003C556C"/>
    <w:rsid w:val="003C55C9"/>
    <w:rsid w:val="003D0B64"/>
    <w:rsid w:val="003D0DAE"/>
    <w:rsid w:val="003D1201"/>
    <w:rsid w:val="003D321E"/>
    <w:rsid w:val="003D3360"/>
    <w:rsid w:val="003D4FA8"/>
    <w:rsid w:val="003D5121"/>
    <w:rsid w:val="003E15CF"/>
    <w:rsid w:val="003E4300"/>
    <w:rsid w:val="003F170E"/>
    <w:rsid w:val="003F1794"/>
    <w:rsid w:val="003F6000"/>
    <w:rsid w:val="003F696E"/>
    <w:rsid w:val="004022FD"/>
    <w:rsid w:val="004106C2"/>
    <w:rsid w:val="00410F43"/>
    <w:rsid w:val="0041475D"/>
    <w:rsid w:val="00415C36"/>
    <w:rsid w:val="00415C7E"/>
    <w:rsid w:val="00415F8C"/>
    <w:rsid w:val="00420A94"/>
    <w:rsid w:val="004354E7"/>
    <w:rsid w:val="00436575"/>
    <w:rsid w:val="00436D8F"/>
    <w:rsid w:val="004371DA"/>
    <w:rsid w:val="00444D42"/>
    <w:rsid w:val="004462E2"/>
    <w:rsid w:val="004506BB"/>
    <w:rsid w:val="00455BBC"/>
    <w:rsid w:val="00457A97"/>
    <w:rsid w:val="00461AA8"/>
    <w:rsid w:val="00462C96"/>
    <w:rsid w:val="00466AA8"/>
    <w:rsid w:val="00473CC5"/>
    <w:rsid w:val="004753FD"/>
    <w:rsid w:val="0047680A"/>
    <w:rsid w:val="00481918"/>
    <w:rsid w:val="00485FF2"/>
    <w:rsid w:val="0048645E"/>
    <w:rsid w:val="0049719F"/>
    <w:rsid w:val="004A6316"/>
    <w:rsid w:val="004B0271"/>
    <w:rsid w:val="004B2123"/>
    <w:rsid w:val="004C4AA2"/>
    <w:rsid w:val="004C547E"/>
    <w:rsid w:val="004C782A"/>
    <w:rsid w:val="004D46F8"/>
    <w:rsid w:val="004D4B1D"/>
    <w:rsid w:val="004F41DF"/>
    <w:rsid w:val="004F6648"/>
    <w:rsid w:val="0050087D"/>
    <w:rsid w:val="005032A4"/>
    <w:rsid w:val="00512161"/>
    <w:rsid w:val="00514064"/>
    <w:rsid w:val="00516524"/>
    <w:rsid w:val="00523D03"/>
    <w:rsid w:val="00527962"/>
    <w:rsid w:val="005305E9"/>
    <w:rsid w:val="00531E95"/>
    <w:rsid w:val="005324CF"/>
    <w:rsid w:val="00533F9A"/>
    <w:rsid w:val="005351F7"/>
    <w:rsid w:val="005421E5"/>
    <w:rsid w:val="00543CE3"/>
    <w:rsid w:val="0054428E"/>
    <w:rsid w:val="00547466"/>
    <w:rsid w:val="00550065"/>
    <w:rsid w:val="005503A3"/>
    <w:rsid w:val="00550710"/>
    <w:rsid w:val="005522EF"/>
    <w:rsid w:val="00552A66"/>
    <w:rsid w:val="00553A78"/>
    <w:rsid w:val="00557937"/>
    <w:rsid w:val="00561C52"/>
    <w:rsid w:val="005648D8"/>
    <w:rsid w:val="0056684E"/>
    <w:rsid w:val="005700B1"/>
    <w:rsid w:val="005706D3"/>
    <w:rsid w:val="00585B24"/>
    <w:rsid w:val="00594238"/>
    <w:rsid w:val="00595196"/>
    <w:rsid w:val="005A0B50"/>
    <w:rsid w:val="005B0616"/>
    <w:rsid w:val="005B1C1F"/>
    <w:rsid w:val="005B7ECA"/>
    <w:rsid w:val="005C3684"/>
    <w:rsid w:val="005C5FB7"/>
    <w:rsid w:val="005C6BC2"/>
    <w:rsid w:val="005C768B"/>
    <w:rsid w:val="005D086E"/>
    <w:rsid w:val="005D210C"/>
    <w:rsid w:val="005D444F"/>
    <w:rsid w:val="005D7EC6"/>
    <w:rsid w:val="005E1835"/>
    <w:rsid w:val="005E1AF0"/>
    <w:rsid w:val="005E415A"/>
    <w:rsid w:val="005E7C4A"/>
    <w:rsid w:val="005F17E3"/>
    <w:rsid w:val="005F1D90"/>
    <w:rsid w:val="005F3355"/>
    <w:rsid w:val="005F6E07"/>
    <w:rsid w:val="005F71DC"/>
    <w:rsid w:val="00601DD6"/>
    <w:rsid w:val="00603989"/>
    <w:rsid w:val="006047FD"/>
    <w:rsid w:val="0060641C"/>
    <w:rsid w:val="00612D00"/>
    <w:rsid w:val="00620F1F"/>
    <w:rsid w:val="006222BE"/>
    <w:rsid w:val="006236A3"/>
    <w:rsid w:val="00635D05"/>
    <w:rsid w:val="00636AAD"/>
    <w:rsid w:val="006371DA"/>
    <w:rsid w:val="00643281"/>
    <w:rsid w:val="00643D07"/>
    <w:rsid w:val="00644663"/>
    <w:rsid w:val="0064766B"/>
    <w:rsid w:val="006554FD"/>
    <w:rsid w:val="00655EE1"/>
    <w:rsid w:val="00656375"/>
    <w:rsid w:val="00661310"/>
    <w:rsid w:val="00661502"/>
    <w:rsid w:val="00662DD9"/>
    <w:rsid w:val="006652FA"/>
    <w:rsid w:val="00665A8B"/>
    <w:rsid w:val="0066615F"/>
    <w:rsid w:val="0066704C"/>
    <w:rsid w:val="00667D1B"/>
    <w:rsid w:val="00670641"/>
    <w:rsid w:val="00674631"/>
    <w:rsid w:val="00676B9D"/>
    <w:rsid w:val="0068018D"/>
    <w:rsid w:val="00680CAE"/>
    <w:rsid w:val="00682601"/>
    <w:rsid w:val="00684C5A"/>
    <w:rsid w:val="006A0293"/>
    <w:rsid w:val="006A53C5"/>
    <w:rsid w:val="006A5682"/>
    <w:rsid w:val="006A73B7"/>
    <w:rsid w:val="006B0F69"/>
    <w:rsid w:val="006B1B51"/>
    <w:rsid w:val="006B2915"/>
    <w:rsid w:val="006C36BD"/>
    <w:rsid w:val="006C4E2B"/>
    <w:rsid w:val="006E0D05"/>
    <w:rsid w:val="006E39FC"/>
    <w:rsid w:val="006F2C4E"/>
    <w:rsid w:val="006F32BF"/>
    <w:rsid w:val="006F44CE"/>
    <w:rsid w:val="006F4856"/>
    <w:rsid w:val="0070185E"/>
    <w:rsid w:val="00701FCB"/>
    <w:rsid w:val="0070712C"/>
    <w:rsid w:val="00710DC1"/>
    <w:rsid w:val="00712E68"/>
    <w:rsid w:val="00713315"/>
    <w:rsid w:val="00713B7B"/>
    <w:rsid w:val="00715438"/>
    <w:rsid w:val="00720B85"/>
    <w:rsid w:val="007215C6"/>
    <w:rsid w:val="00723272"/>
    <w:rsid w:val="00725D37"/>
    <w:rsid w:val="00726CDA"/>
    <w:rsid w:val="007318F7"/>
    <w:rsid w:val="007408E4"/>
    <w:rsid w:val="00740CFD"/>
    <w:rsid w:val="0074286D"/>
    <w:rsid w:val="00743ED9"/>
    <w:rsid w:val="00744C92"/>
    <w:rsid w:val="00744DA1"/>
    <w:rsid w:val="00744F80"/>
    <w:rsid w:val="00745EE8"/>
    <w:rsid w:val="00755865"/>
    <w:rsid w:val="00765E2B"/>
    <w:rsid w:val="0076606F"/>
    <w:rsid w:val="007724D1"/>
    <w:rsid w:val="00773034"/>
    <w:rsid w:val="00773998"/>
    <w:rsid w:val="00777297"/>
    <w:rsid w:val="007775D0"/>
    <w:rsid w:val="00782F44"/>
    <w:rsid w:val="00785596"/>
    <w:rsid w:val="00790188"/>
    <w:rsid w:val="00793D89"/>
    <w:rsid w:val="007A1E42"/>
    <w:rsid w:val="007A4BD5"/>
    <w:rsid w:val="007A7E4E"/>
    <w:rsid w:val="007B0617"/>
    <w:rsid w:val="007B0F50"/>
    <w:rsid w:val="007B3755"/>
    <w:rsid w:val="007B4B15"/>
    <w:rsid w:val="007B7752"/>
    <w:rsid w:val="007C1332"/>
    <w:rsid w:val="007C4DB9"/>
    <w:rsid w:val="007E0BB1"/>
    <w:rsid w:val="007E283E"/>
    <w:rsid w:val="007E4EB7"/>
    <w:rsid w:val="007E5211"/>
    <w:rsid w:val="007F449A"/>
    <w:rsid w:val="00807374"/>
    <w:rsid w:val="0081631B"/>
    <w:rsid w:val="00817038"/>
    <w:rsid w:val="0082099C"/>
    <w:rsid w:val="008219B8"/>
    <w:rsid w:val="008241A3"/>
    <w:rsid w:val="008252E8"/>
    <w:rsid w:val="00825C24"/>
    <w:rsid w:val="00825FFA"/>
    <w:rsid w:val="00833146"/>
    <w:rsid w:val="00834C29"/>
    <w:rsid w:val="00835AC3"/>
    <w:rsid w:val="0084442F"/>
    <w:rsid w:val="00844438"/>
    <w:rsid w:val="008535B6"/>
    <w:rsid w:val="00855D8B"/>
    <w:rsid w:val="00863984"/>
    <w:rsid w:val="00864B9E"/>
    <w:rsid w:val="0087103C"/>
    <w:rsid w:val="008807DA"/>
    <w:rsid w:val="008841D5"/>
    <w:rsid w:val="00884E7F"/>
    <w:rsid w:val="00886651"/>
    <w:rsid w:val="008876FA"/>
    <w:rsid w:val="00890A1B"/>
    <w:rsid w:val="00894960"/>
    <w:rsid w:val="008A0480"/>
    <w:rsid w:val="008A096C"/>
    <w:rsid w:val="008A1729"/>
    <w:rsid w:val="008A2D88"/>
    <w:rsid w:val="008A3E5F"/>
    <w:rsid w:val="008B035C"/>
    <w:rsid w:val="008B0824"/>
    <w:rsid w:val="008B1B12"/>
    <w:rsid w:val="008B4222"/>
    <w:rsid w:val="008B5B8D"/>
    <w:rsid w:val="008B6A60"/>
    <w:rsid w:val="008C2D21"/>
    <w:rsid w:val="008C3364"/>
    <w:rsid w:val="008C3A49"/>
    <w:rsid w:val="008C5AAC"/>
    <w:rsid w:val="008D236C"/>
    <w:rsid w:val="008D38E3"/>
    <w:rsid w:val="008D4CFE"/>
    <w:rsid w:val="008D4D6F"/>
    <w:rsid w:val="008D669A"/>
    <w:rsid w:val="008E0DA3"/>
    <w:rsid w:val="008E1984"/>
    <w:rsid w:val="008E306F"/>
    <w:rsid w:val="008E50F8"/>
    <w:rsid w:val="008E66EC"/>
    <w:rsid w:val="008E6C41"/>
    <w:rsid w:val="008F0B61"/>
    <w:rsid w:val="008F1100"/>
    <w:rsid w:val="008F13FE"/>
    <w:rsid w:val="008F3156"/>
    <w:rsid w:val="008F5730"/>
    <w:rsid w:val="008F7647"/>
    <w:rsid w:val="008F7B8B"/>
    <w:rsid w:val="009004CE"/>
    <w:rsid w:val="009018D9"/>
    <w:rsid w:val="00902958"/>
    <w:rsid w:val="009056C4"/>
    <w:rsid w:val="00905B45"/>
    <w:rsid w:val="009067B5"/>
    <w:rsid w:val="00907F46"/>
    <w:rsid w:val="00913B95"/>
    <w:rsid w:val="00921311"/>
    <w:rsid w:val="00922016"/>
    <w:rsid w:val="00924FC7"/>
    <w:rsid w:val="00930440"/>
    <w:rsid w:val="00931554"/>
    <w:rsid w:val="00936548"/>
    <w:rsid w:val="00937DDE"/>
    <w:rsid w:val="00942BEF"/>
    <w:rsid w:val="00943285"/>
    <w:rsid w:val="00943D80"/>
    <w:rsid w:val="009501AE"/>
    <w:rsid w:val="009533A4"/>
    <w:rsid w:val="009638D6"/>
    <w:rsid w:val="009644DE"/>
    <w:rsid w:val="009735F8"/>
    <w:rsid w:val="00973615"/>
    <w:rsid w:val="00973F50"/>
    <w:rsid w:val="0098375C"/>
    <w:rsid w:val="00984286"/>
    <w:rsid w:val="00986897"/>
    <w:rsid w:val="009874FB"/>
    <w:rsid w:val="00992178"/>
    <w:rsid w:val="009928A9"/>
    <w:rsid w:val="009962B0"/>
    <w:rsid w:val="009A09B3"/>
    <w:rsid w:val="009A2015"/>
    <w:rsid w:val="009A4509"/>
    <w:rsid w:val="009B11BC"/>
    <w:rsid w:val="009B15A7"/>
    <w:rsid w:val="009B3846"/>
    <w:rsid w:val="009B511F"/>
    <w:rsid w:val="009B7EAF"/>
    <w:rsid w:val="009C1421"/>
    <w:rsid w:val="009C4177"/>
    <w:rsid w:val="009C44C9"/>
    <w:rsid w:val="009C4766"/>
    <w:rsid w:val="009C7800"/>
    <w:rsid w:val="009D15BD"/>
    <w:rsid w:val="009D2227"/>
    <w:rsid w:val="009D2C7F"/>
    <w:rsid w:val="009D4C70"/>
    <w:rsid w:val="009E4672"/>
    <w:rsid w:val="009F7878"/>
    <w:rsid w:val="00A0140B"/>
    <w:rsid w:val="00A1375B"/>
    <w:rsid w:val="00A16324"/>
    <w:rsid w:val="00A16518"/>
    <w:rsid w:val="00A17A29"/>
    <w:rsid w:val="00A21D0A"/>
    <w:rsid w:val="00A253AD"/>
    <w:rsid w:val="00A25506"/>
    <w:rsid w:val="00A264CB"/>
    <w:rsid w:val="00A32DDB"/>
    <w:rsid w:val="00A333E3"/>
    <w:rsid w:val="00A3482F"/>
    <w:rsid w:val="00A3678C"/>
    <w:rsid w:val="00A37023"/>
    <w:rsid w:val="00A416EC"/>
    <w:rsid w:val="00A43207"/>
    <w:rsid w:val="00A45906"/>
    <w:rsid w:val="00A46724"/>
    <w:rsid w:val="00A47128"/>
    <w:rsid w:val="00A47D9D"/>
    <w:rsid w:val="00A50CA1"/>
    <w:rsid w:val="00A51292"/>
    <w:rsid w:val="00A512E7"/>
    <w:rsid w:val="00A55DF3"/>
    <w:rsid w:val="00A63018"/>
    <w:rsid w:val="00A70111"/>
    <w:rsid w:val="00A755C4"/>
    <w:rsid w:val="00A77B90"/>
    <w:rsid w:val="00A80A6A"/>
    <w:rsid w:val="00A82EE5"/>
    <w:rsid w:val="00A82F9A"/>
    <w:rsid w:val="00A84FC4"/>
    <w:rsid w:val="00A87DA1"/>
    <w:rsid w:val="00A90BFA"/>
    <w:rsid w:val="00A91FDD"/>
    <w:rsid w:val="00A93150"/>
    <w:rsid w:val="00A94DC0"/>
    <w:rsid w:val="00A968FA"/>
    <w:rsid w:val="00AA7B8F"/>
    <w:rsid w:val="00AB17C6"/>
    <w:rsid w:val="00AC0B64"/>
    <w:rsid w:val="00AC4791"/>
    <w:rsid w:val="00AD0306"/>
    <w:rsid w:val="00AD0FB9"/>
    <w:rsid w:val="00AE06C9"/>
    <w:rsid w:val="00AE27F1"/>
    <w:rsid w:val="00AE45F9"/>
    <w:rsid w:val="00AE7E04"/>
    <w:rsid w:val="00AF121A"/>
    <w:rsid w:val="00B06E08"/>
    <w:rsid w:val="00B07084"/>
    <w:rsid w:val="00B1614F"/>
    <w:rsid w:val="00B1622D"/>
    <w:rsid w:val="00B162E3"/>
    <w:rsid w:val="00B169C1"/>
    <w:rsid w:val="00B17206"/>
    <w:rsid w:val="00B17459"/>
    <w:rsid w:val="00B230B7"/>
    <w:rsid w:val="00B2354C"/>
    <w:rsid w:val="00B268A2"/>
    <w:rsid w:val="00B3134F"/>
    <w:rsid w:val="00B32E66"/>
    <w:rsid w:val="00B34C3C"/>
    <w:rsid w:val="00B41DFB"/>
    <w:rsid w:val="00B47E8B"/>
    <w:rsid w:val="00B50860"/>
    <w:rsid w:val="00B51AD4"/>
    <w:rsid w:val="00B52050"/>
    <w:rsid w:val="00B53DAA"/>
    <w:rsid w:val="00B57A8B"/>
    <w:rsid w:val="00B62C06"/>
    <w:rsid w:val="00B65E98"/>
    <w:rsid w:val="00B65EA8"/>
    <w:rsid w:val="00B70E25"/>
    <w:rsid w:val="00B74F8A"/>
    <w:rsid w:val="00B75C99"/>
    <w:rsid w:val="00B800EF"/>
    <w:rsid w:val="00B8111F"/>
    <w:rsid w:val="00B82684"/>
    <w:rsid w:val="00B82829"/>
    <w:rsid w:val="00B82E2F"/>
    <w:rsid w:val="00B83004"/>
    <w:rsid w:val="00B840B1"/>
    <w:rsid w:val="00B8429B"/>
    <w:rsid w:val="00B901A0"/>
    <w:rsid w:val="00B95DE4"/>
    <w:rsid w:val="00BA2F40"/>
    <w:rsid w:val="00BA375A"/>
    <w:rsid w:val="00BB2FF9"/>
    <w:rsid w:val="00BC06BD"/>
    <w:rsid w:val="00BD4CCB"/>
    <w:rsid w:val="00BD6E9B"/>
    <w:rsid w:val="00BE5A3C"/>
    <w:rsid w:val="00BF0A19"/>
    <w:rsid w:val="00C0325B"/>
    <w:rsid w:val="00C07558"/>
    <w:rsid w:val="00C1097F"/>
    <w:rsid w:val="00C11248"/>
    <w:rsid w:val="00C20494"/>
    <w:rsid w:val="00C22626"/>
    <w:rsid w:val="00C23AB1"/>
    <w:rsid w:val="00C260C9"/>
    <w:rsid w:val="00C26601"/>
    <w:rsid w:val="00C2695C"/>
    <w:rsid w:val="00C26BBA"/>
    <w:rsid w:val="00C3013F"/>
    <w:rsid w:val="00C35058"/>
    <w:rsid w:val="00C43C7D"/>
    <w:rsid w:val="00C44499"/>
    <w:rsid w:val="00C4615E"/>
    <w:rsid w:val="00C46E21"/>
    <w:rsid w:val="00C47C4E"/>
    <w:rsid w:val="00C50F7E"/>
    <w:rsid w:val="00C551F5"/>
    <w:rsid w:val="00C560C3"/>
    <w:rsid w:val="00C60AF4"/>
    <w:rsid w:val="00C62DF6"/>
    <w:rsid w:val="00C66C81"/>
    <w:rsid w:val="00C67D4F"/>
    <w:rsid w:val="00C72D7D"/>
    <w:rsid w:val="00C73986"/>
    <w:rsid w:val="00C75A29"/>
    <w:rsid w:val="00C75ED5"/>
    <w:rsid w:val="00C76D9F"/>
    <w:rsid w:val="00C77F8D"/>
    <w:rsid w:val="00C807C2"/>
    <w:rsid w:val="00C81662"/>
    <w:rsid w:val="00C81757"/>
    <w:rsid w:val="00C90660"/>
    <w:rsid w:val="00C96105"/>
    <w:rsid w:val="00C968F7"/>
    <w:rsid w:val="00CA0B31"/>
    <w:rsid w:val="00CA1BF9"/>
    <w:rsid w:val="00CA3A23"/>
    <w:rsid w:val="00CB070F"/>
    <w:rsid w:val="00CB1798"/>
    <w:rsid w:val="00CB2FD1"/>
    <w:rsid w:val="00CB4689"/>
    <w:rsid w:val="00CB7837"/>
    <w:rsid w:val="00CC0D97"/>
    <w:rsid w:val="00CC1F61"/>
    <w:rsid w:val="00CC4390"/>
    <w:rsid w:val="00CC4E97"/>
    <w:rsid w:val="00CD0236"/>
    <w:rsid w:val="00CD0F4F"/>
    <w:rsid w:val="00CD570E"/>
    <w:rsid w:val="00CE0487"/>
    <w:rsid w:val="00CE1FFC"/>
    <w:rsid w:val="00CE316E"/>
    <w:rsid w:val="00CE671E"/>
    <w:rsid w:val="00CF7D9C"/>
    <w:rsid w:val="00D020D8"/>
    <w:rsid w:val="00D0695F"/>
    <w:rsid w:val="00D152BF"/>
    <w:rsid w:val="00D1576F"/>
    <w:rsid w:val="00D17C70"/>
    <w:rsid w:val="00D21F10"/>
    <w:rsid w:val="00D226FE"/>
    <w:rsid w:val="00D232F9"/>
    <w:rsid w:val="00D238D8"/>
    <w:rsid w:val="00D24881"/>
    <w:rsid w:val="00D248AD"/>
    <w:rsid w:val="00D25355"/>
    <w:rsid w:val="00D25D29"/>
    <w:rsid w:val="00D30992"/>
    <w:rsid w:val="00D316F6"/>
    <w:rsid w:val="00D33188"/>
    <w:rsid w:val="00D342C4"/>
    <w:rsid w:val="00D36010"/>
    <w:rsid w:val="00D43BA9"/>
    <w:rsid w:val="00D44593"/>
    <w:rsid w:val="00D4575E"/>
    <w:rsid w:val="00D46453"/>
    <w:rsid w:val="00D46DD5"/>
    <w:rsid w:val="00D506BB"/>
    <w:rsid w:val="00D64780"/>
    <w:rsid w:val="00D653E0"/>
    <w:rsid w:val="00D659CD"/>
    <w:rsid w:val="00D65FA2"/>
    <w:rsid w:val="00D67295"/>
    <w:rsid w:val="00D73876"/>
    <w:rsid w:val="00D74EF0"/>
    <w:rsid w:val="00D761A3"/>
    <w:rsid w:val="00D84371"/>
    <w:rsid w:val="00D908FD"/>
    <w:rsid w:val="00DB0678"/>
    <w:rsid w:val="00DB0CC0"/>
    <w:rsid w:val="00DB2CA3"/>
    <w:rsid w:val="00DB42CF"/>
    <w:rsid w:val="00DB4F6D"/>
    <w:rsid w:val="00DB6EA0"/>
    <w:rsid w:val="00DC4C11"/>
    <w:rsid w:val="00DC7FBD"/>
    <w:rsid w:val="00DE030F"/>
    <w:rsid w:val="00DE0F23"/>
    <w:rsid w:val="00DE2075"/>
    <w:rsid w:val="00DE7C81"/>
    <w:rsid w:val="00DF242B"/>
    <w:rsid w:val="00DF4BB7"/>
    <w:rsid w:val="00E01CAD"/>
    <w:rsid w:val="00E027C1"/>
    <w:rsid w:val="00E072E6"/>
    <w:rsid w:val="00E14F3D"/>
    <w:rsid w:val="00E1604B"/>
    <w:rsid w:val="00E16C08"/>
    <w:rsid w:val="00E207FD"/>
    <w:rsid w:val="00E21BFA"/>
    <w:rsid w:val="00E22F7F"/>
    <w:rsid w:val="00E25BD7"/>
    <w:rsid w:val="00E27E53"/>
    <w:rsid w:val="00E33CA2"/>
    <w:rsid w:val="00E3520B"/>
    <w:rsid w:val="00E42035"/>
    <w:rsid w:val="00E45557"/>
    <w:rsid w:val="00E514F3"/>
    <w:rsid w:val="00E5422A"/>
    <w:rsid w:val="00E60DCC"/>
    <w:rsid w:val="00E6513F"/>
    <w:rsid w:val="00E73C68"/>
    <w:rsid w:val="00E76FCE"/>
    <w:rsid w:val="00E8023A"/>
    <w:rsid w:val="00E82BA9"/>
    <w:rsid w:val="00E855E4"/>
    <w:rsid w:val="00E85A15"/>
    <w:rsid w:val="00E86BBF"/>
    <w:rsid w:val="00E87D24"/>
    <w:rsid w:val="00E93077"/>
    <w:rsid w:val="00E950A0"/>
    <w:rsid w:val="00E96AF9"/>
    <w:rsid w:val="00E9712C"/>
    <w:rsid w:val="00EA0800"/>
    <w:rsid w:val="00EA1C08"/>
    <w:rsid w:val="00EA2666"/>
    <w:rsid w:val="00EB2C59"/>
    <w:rsid w:val="00EB3016"/>
    <w:rsid w:val="00EB382D"/>
    <w:rsid w:val="00EB571F"/>
    <w:rsid w:val="00EB614F"/>
    <w:rsid w:val="00EC1BC5"/>
    <w:rsid w:val="00EC5297"/>
    <w:rsid w:val="00ED18EA"/>
    <w:rsid w:val="00ED5879"/>
    <w:rsid w:val="00ED6B3F"/>
    <w:rsid w:val="00EE1D20"/>
    <w:rsid w:val="00EE2522"/>
    <w:rsid w:val="00EE26B6"/>
    <w:rsid w:val="00EE6787"/>
    <w:rsid w:val="00EE788F"/>
    <w:rsid w:val="00EF103A"/>
    <w:rsid w:val="00EF123C"/>
    <w:rsid w:val="00EF16ED"/>
    <w:rsid w:val="00EF1B69"/>
    <w:rsid w:val="00EF3C40"/>
    <w:rsid w:val="00EF6B2B"/>
    <w:rsid w:val="00EF7FB3"/>
    <w:rsid w:val="00F00900"/>
    <w:rsid w:val="00F01B1A"/>
    <w:rsid w:val="00F01DBF"/>
    <w:rsid w:val="00F04335"/>
    <w:rsid w:val="00F04D2F"/>
    <w:rsid w:val="00F05B6C"/>
    <w:rsid w:val="00F07F89"/>
    <w:rsid w:val="00F1077D"/>
    <w:rsid w:val="00F22409"/>
    <w:rsid w:val="00F2301C"/>
    <w:rsid w:val="00F279EC"/>
    <w:rsid w:val="00F334C1"/>
    <w:rsid w:val="00F37A75"/>
    <w:rsid w:val="00F40618"/>
    <w:rsid w:val="00F40AB3"/>
    <w:rsid w:val="00F423FE"/>
    <w:rsid w:val="00F42684"/>
    <w:rsid w:val="00F43D40"/>
    <w:rsid w:val="00F43F78"/>
    <w:rsid w:val="00F46B15"/>
    <w:rsid w:val="00F5011E"/>
    <w:rsid w:val="00F501EB"/>
    <w:rsid w:val="00F52217"/>
    <w:rsid w:val="00F574B2"/>
    <w:rsid w:val="00F578FA"/>
    <w:rsid w:val="00F6155F"/>
    <w:rsid w:val="00F62832"/>
    <w:rsid w:val="00F6668D"/>
    <w:rsid w:val="00F67597"/>
    <w:rsid w:val="00F717E3"/>
    <w:rsid w:val="00F73958"/>
    <w:rsid w:val="00F76825"/>
    <w:rsid w:val="00F8044F"/>
    <w:rsid w:val="00F8790F"/>
    <w:rsid w:val="00F93015"/>
    <w:rsid w:val="00FA2865"/>
    <w:rsid w:val="00FA32C1"/>
    <w:rsid w:val="00FA3D87"/>
    <w:rsid w:val="00FA4AD6"/>
    <w:rsid w:val="00FA59C5"/>
    <w:rsid w:val="00FA5E6F"/>
    <w:rsid w:val="00FC0297"/>
    <w:rsid w:val="00FC3F01"/>
    <w:rsid w:val="00FC5779"/>
    <w:rsid w:val="00FC59F8"/>
    <w:rsid w:val="00FE1756"/>
    <w:rsid w:val="00FE2634"/>
    <w:rsid w:val="00FE324F"/>
    <w:rsid w:val="00FF3604"/>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FE9C0"/>
  <w14:defaultImageDpi w14:val="0"/>
  <w15:docId w15:val="{ED125947-DA8B-4D1F-966A-7BF30864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1"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B1"/>
    <w:pPr>
      <w:spacing w:after="0" w:line="240" w:lineRule="auto"/>
    </w:pPr>
    <w:rPr>
      <w:rFonts w:ascii="Verdana" w:hAnsi="Verdana"/>
      <w:szCs w:val="24"/>
      <w:lang w:val="cy-GB"/>
    </w:rPr>
  </w:style>
  <w:style w:type="paragraph" w:styleId="Heading1">
    <w:name w:val="heading 1"/>
    <w:basedOn w:val="Normal"/>
    <w:next w:val="Normal"/>
    <w:link w:val="Heading1Char"/>
    <w:uiPriority w:val="1"/>
    <w:qFormat/>
    <w:rsid w:val="00855D8B"/>
    <w:pPr>
      <w:keepNext/>
      <w:jc w:val="center"/>
      <w:outlineLvl w:val="0"/>
    </w:pPr>
    <w:rPr>
      <w:rFonts w:ascii="Arial" w:hAnsi="Arial" w:cs="Arial"/>
      <w:b/>
      <w:bCs/>
      <w:lang w:eastAsia="en-US"/>
    </w:rPr>
  </w:style>
  <w:style w:type="paragraph" w:styleId="Heading2">
    <w:name w:val="heading 2"/>
    <w:basedOn w:val="Normal"/>
    <w:next w:val="Normal"/>
    <w:link w:val="Heading2Char"/>
    <w:uiPriority w:val="1"/>
    <w:qFormat/>
    <w:rsid w:val="00855D8B"/>
    <w:pPr>
      <w:keepNext/>
      <w:outlineLvl w:val="1"/>
    </w:pPr>
    <w:rPr>
      <w:rFonts w:ascii="Arial" w:hAnsi="Arial"/>
      <w:b/>
      <w:bCs/>
      <w:i/>
      <w:iCs/>
      <w:lang w:eastAsia="en-US"/>
    </w:rPr>
  </w:style>
  <w:style w:type="paragraph" w:styleId="Heading3">
    <w:name w:val="heading 3"/>
    <w:basedOn w:val="Normal"/>
    <w:next w:val="Normal"/>
    <w:link w:val="Heading3Char"/>
    <w:uiPriority w:val="9"/>
    <w:qFormat/>
    <w:rsid w:val="00DB6EA0"/>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F6283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514064"/>
    <w:rPr>
      <w:rFonts w:ascii="Arial" w:hAnsi="Arial" w:cs="Arial"/>
      <w:b/>
      <w:sz w:val="24"/>
      <w:lang w:val="cy-GB" w:eastAsia="en-US"/>
    </w:rPr>
  </w:style>
  <w:style w:type="character" w:customStyle="1" w:styleId="Heading2Char">
    <w:name w:val="Heading 2 Char"/>
    <w:basedOn w:val="DefaultParagraphFont"/>
    <w:link w:val="Heading2"/>
    <w:uiPriority w:val="9"/>
    <w:locked/>
    <w:rsid w:val="00367F69"/>
    <w:rPr>
      <w:rFonts w:ascii="Arial" w:hAnsi="Arial" w:cs="Arial"/>
      <w:b/>
      <w:i/>
      <w:sz w:val="24"/>
      <w:lang w:val="cy-GB" w:eastAsia="en-US"/>
    </w:rPr>
  </w:style>
  <w:style w:type="character" w:customStyle="1" w:styleId="Heading3Char">
    <w:name w:val="Heading 3 Char"/>
    <w:basedOn w:val="DefaultParagraphFont"/>
    <w:link w:val="Heading3"/>
    <w:uiPriority w:val="9"/>
    <w:semiHidden/>
    <w:locked/>
    <w:rsid w:val="00DB6EA0"/>
    <w:rPr>
      <w:rFonts w:ascii="Calibri Light" w:hAnsi="Calibri Light" w:cs="Calibri Light"/>
      <w:b/>
      <w:sz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cy-GB"/>
    </w:rPr>
  </w:style>
  <w:style w:type="paragraph" w:styleId="BalloonText">
    <w:name w:val="Balloon Text"/>
    <w:basedOn w:val="Normal"/>
    <w:link w:val="BalloonTextChar"/>
    <w:uiPriority w:val="99"/>
    <w:semiHidden/>
    <w:rsid w:val="00F8790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cy-GB"/>
    </w:rPr>
  </w:style>
  <w:style w:type="paragraph" w:styleId="DocumentMap">
    <w:name w:val="Document Map"/>
    <w:basedOn w:val="Normal"/>
    <w:link w:val="DocumentMapChar"/>
    <w:uiPriority w:val="99"/>
    <w:semiHidden/>
    <w:rsid w:val="00C807C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cy-GB"/>
    </w:rPr>
  </w:style>
  <w:style w:type="paragraph" w:styleId="BodyText">
    <w:name w:val="Body Text"/>
    <w:basedOn w:val="Normal"/>
    <w:link w:val="BodyTextChar"/>
    <w:uiPriority w:val="1"/>
    <w:qFormat/>
    <w:rsid w:val="00C807C2"/>
    <w:pPr>
      <w:jc w:val="both"/>
    </w:pPr>
    <w:rPr>
      <w:rFonts w:ascii="Arial" w:hAnsi="Arial"/>
      <w:lang w:eastAsia="en-US"/>
    </w:rPr>
  </w:style>
  <w:style w:type="character" w:customStyle="1" w:styleId="BodyTextChar">
    <w:name w:val="Body Text Char"/>
    <w:basedOn w:val="DefaultParagraphFont"/>
    <w:link w:val="BodyText"/>
    <w:uiPriority w:val="1"/>
    <w:locked/>
    <w:rsid w:val="00367F69"/>
    <w:rPr>
      <w:rFonts w:ascii="Arial" w:hAnsi="Arial" w:cs="Arial"/>
      <w:sz w:val="24"/>
      <w:lang w:val="cy-GB" w:eastAsia="en-US"/>
    </w:rPr>
  </w:style>
  <w:style w:type="paragraph" w:styleId="NormalWeb">
    <w:name w:val="Normal (Web)"/>
    <w:basedOn w:val="Normal"/>
    <w:uiPriority w:val="99"/>
    <w:rsid w:val="005648D8"/>
    <w:pPr>
      <w:spacing w:before="100" w:beforeAutospacing="1" w:after="100" w:afterAutospacing="1"/>
    </w:pPr>
    <w:rPr>
      <w:lang w:eastAsia="en-US"/>
    </w:rPr>
  </w:style>
  <w:style w:type="paragraph" w:styleId="BodyTextIndent">
    <w:name w:val="Body Text Indent"/>
    <w:basedOn w:val="Normal"/>
    <w:link w:val="BodyTextIndentChar"/>
    <w:uiPriority w:val="99"/>
    <w:rsid w:val="00855D8B"/>
    <w:pPr>
      <w:spacing w:after="120"/>
      <w:ind w:left="283"/>
    </w:pPr>
  </w:style>
  <w:style w:type="character" w:customStyle="1" w:styleId="BodyTextIndentChar">
    <w:name w:val="Body Text Indent Char"/>
    <w:basedOn w:val="DefaultParagraphFont"/>
    <w:link w:val="BodyTextIndent"/>
    <w:uiPriority w:val="99"/>
    <w:semiHidden/>
    <w:rPr>
      <w:rFonts w:ascii="Verdana" w:hAnsi="Verdana"/>
      <w:szCs w:val="24"/>
      <w:lang w:val="cy-GB"/>
    </w:rPr>
  </w:style>
  <w:style w:type="paragraph" w:styleId="BodyText2">
    <w:name w:val="Body Text 2"/>
    <w:basedOn w:val="Normal"/>
    <w:link w:val="BodyText2Char"/>
    <w:uiPriority w:val="99"/>
    <w:rsid w:val="00855D8B"/>
    <w:pPr>
      <w:spacing w:after="120" w:line="480" w:lineRule="auto"/>
    </w:pPr>
  </w:style>
  <w:style w:type="character" w:customStyle="1" w:styleId="BodyText2Char">
    <w:name w:val="Body Text 2 Char"/>
    <w:basedOn w:val="DefaultParagraphFont"/>
    <w:link w:val="BodyText2"/>
    <w:uiPriority w:val="99"/>
    <w:semiHidden/>
    <w:rPr>
      <w:rFonts w:ascii="Verdana" w:hAnsi="Verdana"/>
      <w:szCs w:val="24"/>
      <w:lang w:val="cy-GB"/>
    </w:rPr>
  </w:style>
  <w:style w:type="paragraph" w:styleId="BodyText3">
    <w:name w:val="Body Text 3"/>
    <w:basedOn w:val="Normal"/>
    <w:link w:val="BodyText3Char"/>
    <w:uiPriority w:val="99"/>
    <w:rsid w:val="00855D8B"/>
    <w:pPr>
      <w:spacing w:after="120"/>
    </w:pPr>
    <w:rPr>
      <w:sz w:val="16"/>
      <w:szCs w:val="16"/>
    </w:rPr>
  </w:style>
  <w:style w:type="character" w:customStyle="1" w:styleId="BodyText3Char">
    <w:name w:val="Body Text 3 Char"/>
    <w:basedOn w:val="DefaultParagraphFont"/>
    <w:link w:val="BodyText3"/>
    <w:uiPriority w:val="99"/>
    <w:semiHidden/>
    <w:rPr>
      <w:rFonts w:ascii="Verdana" w:hAnsi="Verdana"/>
      <w:sz w:val="16"/>
      <w:szCs w:val="16"/>
      <w:lang w:val="cy-GB"/>
    </w:rPr>
  </w:style>
  <w:style w:type="paragraph" w:styleId="Subtitle">
    <w:name w:val="Subtitle"/>
    <w:basedOn w:val="Normal"/>
    <w:link w:val="SubtitleChar"/>
    <w:uiPriority w:val="11"/>
    <w:qFormat/>
    <w:rsid w:val="00855D8B"/>
    <w:pPr>
      <w:jc w:val="center"/>
    </w:pPr>
    <w:rPr>
      <w:rFonts w:ascii="Trebuchet MS" w:hAnsi="Trebuchet MS"/>
      <w:b/>
      <w:bCs/>
      <w:u w:val="single"/>
      <w:lang w:eastAsia="en-US"/>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cy-GB"/>
    </w:rPr>
  </w:style>
  <w:style w:type="paragraph" w:styleId="Header">
    <w:name w:val="header"/>
    <w:basedOn w:val="Normal"/>
    <w:link w:val="HeaderChar"/>
    <w:uiPriority w:val="99"/>
    <w:rsid w:val="00855D8B"/>
    <w:pPr>
      <w:tabs>
        <w:tab w:val="center" w:pos="4153"/>
        <w:tab w:val="right" w:pos="8306"/>
      </w:tabs>
    </w:pPr>
    <w:rPr>
      <w:rFonts w:ascii="Arial" w:hAnsi="Arial"/>
    </w:rPr>
  </w:style>
  <w:style w:type="character" w:customStyle="1" w:styleId="HeaderChar">
    <w:name w:val="Header Char"/>
    <w:basedOn w:val="DefaultParagraphFont"/>
    <w:link w:val="Header"/>
    <w:uiPriority w:val="99"/>
    <w:locked/>
    <w:rsid w:val="007408E4"/>
    <w:rPr>
      <w:rFonts w:ascii="Arial" w:hAnsi="Arial" w:cs="Arial"/>
      <w:sz w:val="24"/>
    </w:rPr>
  </w:style>
  <w:style w:type="character" w:customStyle="1" w:styleId="purple81">
    <w:name w:val="purple81"/>
    <w:rsid w:val="00855D8B"/>
    <w:rPr>
      <w:rFonts w:ascii="Verdana" w:hAnsi="Verdana" w:cs="Verdana"/>
      <w:color w:val="800080"/>
      <w:sz w:val="16"/>
    </w:rPr>
  </w:style>
  <w:style w:type="character" w:styleId="CommentReference">
    <w:name w:val="annotation reference"/>
    <w:basedOn w:val="DefaultParagraphFont"/>
    <w:uiPriority w:val="99"/>
    <w:semiHidden/>
    <w:rsid w:val="00855D8B"/>
    <w:rPr>
      <w:sz w:val="16"/>
    </w:rPr>
  </w:style>
  <w:style w:type="paragraph" w:styleId="CommentText">
    <w:name w:val="annotation text"/>
    <w:basedOn w:val="Normal"/>
    <w:link w:val="CommentTextChar"/>
    <w:uiPriority w:val="99"/>
    <w:semiHidden/>
    <w:rsid w:val="00855D8B"/>
    <w:rPr>
      <w:sz w:val="20"/>
      <w:szCs w:val="20"/>
      <w:lang w:eastAsia="en-US"/>
    </w:rPr>
  </w:style>
  <w:style w:type="character" w:customStyle="1" w:styleId="CommentTextChar">
    <w:name w:val="Comment Text Char"/>
    <w:basedOn w:val="DefaultParagraphFont"/>
    <w:link w:val="CommentText"/>
    <w:uiPriority w:val="99"/>
    <w:semiHidden/>
    <w:locked/>
    <w:rsid w:val="007215C6"/>
    <w:rPr>
      <w:rFonts w:ascii="Verdana" w:hAnsi="Verdana" w:cs="Verdana"/>
      <w:lang w:val="cy-GB" w:eastAsia="en-US"/>
    </w:rPr>
  </w:style>
  <w:style w:type="table" w:styleId="TableGrid">
    <w:name w:val="Table Grid"/>
    <w:basedOn w:val="TableNormal"/>
    <w:uiPriority w:val="39"/>
    <w:rsid w:val="00855D8B"/>
    <w:pPr>
      <w:widowControl w:val="0"/>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6B90"/>
    <w:rPr>
      <w:b/>
    </w:rPr>
  </w:style>
  <w:style w:type="paragraph" w:styleId="Footer">
    <w:name w:val="footer"/>
    <w:basedOn w:val="Normal"/>
    <w:link w:val="FooterChar"/>
    <w:uiPriority w:val="99"/>
    <w:rsid w:val="00C26601"/>
    <w:pPr>
      <w:tabs>
        <w:tab w:val="center" w:pos="4153"/>
        <w:tab w:val="right" w:pos="8306"/>
      </w:tabs>
    </w:pPr>
  </w:style>
  <w:style w:type="character" w:customStyle="1" w:styleId="FooterChar">
    <w:name w:val="Footer Char"/>
    <w:basedOn w:val="DefaultParagraphFont"/>
    <w:link w:val="Footer"/>
    <w:uiPriority w:val="99"/>
    <w:semiHidden/>
    <w:rPr>
      <w:rFonts w:ascii="Verdana" w:hAnsi="Verdana"/>
      <w:szCs w:val="24"/>
      <w:lang w:val="cy-GB"/>
    </w:rPr>
  </w:style>
  <w:style w:type="character" w:styleId="PageNumber">
    <w:name w:val="page number"/>
    <w:basedOn w:val="DefaultParagraphFont"/>
    <w:uiPriority w:val="99"/>
    <w:rsid w:val="00C26601"/>
    <w:rPr>
      <w:rFonts w:cs="Times New Roman"/>
    </w:rPr>
  </w:style>
  <w:style w:type="character" w:styleId="Hyperlink">
    <w:name w:val="Hyperlink"/>
    <w:basedOn w:val="DefaultParagraphFont"/>
    <w:uiPriority w:val="99"/>
    <w:unhideWhenUsed/>
    <w:rsid w:val="00D46453"/>
    <w:rPr>
      <w:color w:val="0000FF"/>
      <w:u w:val="single"/>
    </w:rPr>
  </w:style>
  <w:style w:type="paragraph" w:styleId="ListParagraph">
    <w:name w:val="List Paragraph"/>
    <w:basedOn w:val="Normal"/>
    <w:uiPriority w:val="34"/>
    <w:qFormat/>
    <w:rsid w:val="00656375"/>
    <w:pPr>
      <w:ind w:left="720"/>
    </w:pPr>
  </w:style>
  <w:style w:type="paragraph" w:customStyle="1" w:styleId="TableParagraph">
    <w:name w:val="Table Paragraph"/>
    <w:basedOn w:val="Normal"/>
    <w:uiPriority w:val="1"/>
    <w:qFormat/>
    <w:rsid w:val="009B15A7"/>
    <w:pPr>
      <w:widowControl w:val="0"/>
    </w:pPr>
    <w:rPr>
      <w:rFonts w:ascii="Calibri" w:hAnsi="Calibri"/>
      <w:szCs w:val="22"/>
      <w:lang w:eastAsia="en-US"/>
    </w:rPr>
  </w:style>
  <w:style w:type="paragraph" w:customStyle="1" w:styleId="ColorfulList-Accent11">
    <w:name w:val="Colorful List - Accent 11"/>
    <w:basedOn w:val="Normal"/>
    <w:uiPriority w:val="34"/>
    <w:qFormat/>
    <w:rsid w:val="00FA5E6F"/>
    <w:pPr>
      <w:ind w:left="720"/>
    </w:pPr>
    <w:rPr>
      <w:rFonts w:ascii="Times New Roman" w:hAnsi="Times New Roman"/>
      <w:sz w:val="24"/>
      <w:lang w:eastAsia="en-US"/>
    </w:rPr>
  </w:style>
  <w:style w:type="paragraph" w:styleId="Title">
    <w:name w:val="Title"/>
    <w:basedOn w:val="Normal"/>
    <w:link w:val="TitleChar"/>
    <w:uiPriority w:val="10"/>
    <w:qFormat/>
    <w:rsid w:val="00367F69"/>
    <w:pPr>
      <w:jc w:val="center"/>
    </w:pPr>
    <w:rPr>
      <w:rFonts w:ascii="Arial" w:hAnsi="Arial"/>
      <w:b/>
      <w:bCs/>
      <w:sz w:val="28"/>
      <w:lang w:eastAsia="en-US"/>
    </w:rPr>
  </w:style>
  <w:style w:type="character" w:customStyle="1" w:styleId="TitleChar">
    <w:name w:val="Title Char"/>
    <w:basedOn w:val="DefaultParagraphFont"/>
    <w:link w:val="Title"/>
    <w:uiPriority w:val="10"/>
    <w:locked/>
    <w:rsid w:val="00367F69"/>
    <w:rPr>
      <w:rFonts w:ascii="Arial" w:hAnsi="Arial" w:cs="Arial"/>
      <w:b/>
      <w:sz w:val="24"/>
      <w:lang w:val="cy-GB" w:eastAsia="en-US"/>
    </w:rPr>
  </w:style>
  <w:style w:type="character" w:customStyle="1" w:styleId="skypepnhmark">
    <w:name w:val="skype_pnh_mark"/>
    <w:basedOn w:val="DefaultParagraphFont"/>
    <w:rsid w:val="002C1C18"/>
    <w:rPr>
      <w:rFonts w:cs="Times New Roman"/>
    </w:rPr>
  </w:style>
  <w:style w:type="paragraph" w:styleId="CommentSubject">
    <w:name w:val="annotation subject"/>
    <w:basedOn w:val="CommentText"/>
    <w:next w:val="CommentText"/>
    <w:link w:val="CommentSubjectChar"/>
    <w:uiPriority w:val="99"/>
    <w:semiHidden/>
    <w:unhideWhenUsed/>
    <w:rsid w:val="007215C6"/>
    <w:rPr>
      <w:b/>
      <w:bCs/>
    </w:rPr>
  </w:style>
  <w:style w:type="character" w:customStyle="1" w:styleId="CommentSubjectChar">
    <w:name w:val="Comment Subject Char"/>
    <w:basedOn w:val="CommentTextChar"/>
    <w:link w:val="CommentSubject"/>
    <w:uiPriority w:val="99"/>
    <w:semiHidden/>
    <w:locked/>
    <w:rsid w:val="007215C6"/>
    <w:rPr>
      <w:rFonts w:ascii="Verdana" w:hAnsi="Verdana" w:cs="Verdana"/>
      <w:b/>
      <w:lang w:val="cy-GB" w:eastAsia="en-US"/>
    </w:rPr>
  </w:style>
  <w:style w:type="paragraph" w:styleId="FootnoteText">
    <w:name w:val="footnote text"/>
    <w:basedOn w:val="Normal"/>
    <w:link w:val="FootnoteTextChar"/>
    <w:uiPriority w:val="99"/>
    <w:semiHidden/>
    <w:unhideWhenUsed/>
    <w:rsid w:val="00825C24"/>
    <w:rPr>
      <w:sz w:val="20"/>
      <w:szCs w:val="20"/>
    </w:rPr>
  </w:style>
  <w:style w:type="character" w:customStyle="1" w:styleId="FootnoteTextChar">
    <w:name w:val="Footnote Text Char"/>
    <w:basedOn w:val="DefaultParagraphFont"/>
    <w:link w:val="FootnoteText"/>
    <w:uiPriority w:val="99"/>
    <w:semiHidden/>
    <w:locked/>
    <w:rsid w:val="00825C24"/>
    <w:rPr>
      <w:rFonts w:ascii="Verdana" w:hAnsi="Verdana" w:cs="Verdana"/>
    </w:rPr>
  </w:style>
  <w:style w:type="character" w:styleId="FootnoteReference">
    <w:name w:val="footnote reference"/>
    <w:basedOn w:val="DefaultParagraphFont"/>
    <w:uiPriority w:val="99"/>
    <w:semiHidden/>
    <w:unhideWhenUsed/>
    <w:rsid w:val="00825C24"/>
    <w:rPr>
      <w:vertAlign w:val="superscript"/>
    </w:rPr>
  </w:style>
  <w:style w:type="character" w:customStyle="1" w:styleId="apple-converted-space">
    <w:name w:val="apple-converted-space"/>
    <w:rsid w:val="00067E68"/>
  </w:style>
  <w:style w:type="paragraph" w:customStyle="1" w:styleId="Default">
    <w:name w:val="Default"/>
    <w:rsid w:val="008E1984"/>
    <w:pPr>
      <w:autoSpaceDE w:val="0"/>
      <w:autoSpaceDN w:val="0"/>
      <w:adjustRightInd w:val="0"/>
      <w:spacing w:after="0" w:line="240" w:lineRule="auto"/>
    </w:pPr>
    <w:rPr>
      <w:rFonts w:ascii="Arial" w:hAnsi="Arial" w:cs="Arial"/>
      <w:color w:val="000000"/>
      <w:sz w:val="24"/>
      <w:szCs w:val="24"/>
      <w:lang w:val="cy-GB"/>
    </w:rPr>
  </w:style>
  <w:style w:type="character" w:customStyle="1" w:styleId="UnresolvedMention">
    <w:name w:val="Unresolved Mention"/>
    <w:basedOn w:val="DefaultParagraphFont"/>
    <w:uiPriority w:val="99"/>
    <w:semiHidden/>
    <w:unhideWhenUsed/>
    <w:rsid w:val="00436575"/>
    <w:rPr>
      <w:color w:val="808080"/>
      <w:shd w:val="clear" w:color="auto" w:fill="E6E6E6"/>
    </w:rPr>
  </w:style>
  <w:style w:type="character" w:styleId="FollowedHyperlink">
    <w:name w:val="FollowedHyperlink"/>
    <w:basedOn w:val="DefaultParagraphFont"/>
    <w:uiPriority w:val="99"/>
    <w:semiHidden/>
    <w:unhideWhenUsed/>
    <w:rsid w:val="00B1614F"/>
    <w:rPr>
      <w:color w:val="954F72"/>
      <w:u w:val="single"/>
    </w:rPr>
  </w:style>
  <w:style w:type="character" w:styleId="Emphasis">
    <w:name w:val="Emphasis"/>
    <w:basedOn w:val="DefaultParagraphFont"/>
    <w:uiPriority w:val="20"/>
    <w:qFormat/>
    <w:rsid w:val="00CC4E9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CraftTrust@nottingham.ac.uk" TargetMode="External"/><Relationship Id="rId18" Type="http://schemas.openxmlformats.org/officeDocument/2006/relationships/hyperlink" Target="http://www.legislation.gov.uk/ukpga/2012/4/contents/enacted" TargetMode="External"/><Relationship Id="rId26" Type="http://schemas.openxmlformats.org/officeDocument/2006/relationships/hyperlink" Target="https://www.legislation.gov.uk/ukpga/1998/42/content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egislation.gov.uk/ukpga/2014/6/contents/enacted" TargetMode="External"/><Relationship Id="rId34" Type="http://schemas.openxmlformats.org/officeDocument/2006/relationships/hyperlink" Target="https://www.gov.uk/government/collections/dh-mental-capacity-act-2005-deprivation-of-liberty-safeguards" TargetMode="External"/><Relationship Id="rId7" Type="http://schemas.openxmlformats.org/officeDocument/2006/relationships/settings" Target="settings.xml"/><Relationship Id="rId12" Type="http://schemas.openxmlformats.org/officeDocument/2006/relationships/hyperlink" Target="http://www.anncrafttrust.org" TargetMode="External"/><Relationship Id="rId17" Type="http://schemas.openxmlformats.org/officeDocument/2006/relationships/hyperlink" Target="http://www.legislation.gov.uk/ukpga/2012/9/contents/enacted" TargetMode="External"/><Relationship Id="rId25" Type="http://schemas.openxmlformats.org/officeDocument/2006/relationships/hyperlink" Target="http://www.legislation.gov.uk/ukpga/2003/42/contents" TargetMode="External"/><Relationship Id="rId33" Type="http://schemas.openxmlformats.org/officeDocument/2006/relationships/hyperlink" Target="https://www.gov.uk/government/collections/counter-terrorism-and-security-bill"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pga/2014/23/introduction/enacted" TargetMode="External"/><Relationship Id="rId20" Type="http://schemas.openxmlformats.org/officeDocument/2006/relationships/hyperlink" Target="https://www.legislation.gov.uk/ukpga/2010/15/contents" TargetMode="External"/><Relationship Id="rId29" Type="http://schemas.openxmlformats.org/officeDocument/2006/relationships/hyperlink" Target="http://www.legislation.gov.uk/ukpga/2006/47/cont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stokoe@walesgolf.org" TargetMode="External"/><Relationship Id="rId24" Type="http://schemas.openxmlformats.org/officeDocument/2006/relationships/hyperlink" Target="https://www.legislation.gov.uk/ukpga/Eliz2/4-5/69/contents" TargetMode="External"/><Relationship Id="rId32" Type="http://schemas.openxmlformats.org/officeDocument/2006/relationships/hyperlink" Target="https://www.legislation.gov.uk/ukpga/2015/30/contents/enacted" TargetMode="External"/><Relationship Id="rId37" Type="http://schemas.openxmlformats.org/officeDocument/2006/relationships/hyperlink" Target="http://www.local.gov.uk/documents/10180/5852661/Making+Safeguarding+Personal+-+Guide+2014/4213d016-2732-40d4-bbc0-d0d8639ef0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anaw/2014/4/pdfs/anaw_20140004_en.pdf" TargetMode="External"/><Relationship Id="rId23" Type="http://schemas.openxmlformats.org/officeDocument/2006/relationships/hyperlink" Target="http://www.dca.gov.uk/" TargetMode="External"/><Relationship Id="rId28" Type="http://schemas.openxmlformats.org/officeDocument/2006/relationships/hyperlink" Target="https://eur-lex.europa.eu/legal-content/EN/TXT/PDF/?uri=CELEX:32016R0679&amp;from=EN" TargetMode="External"/><Relationship Id="rId36" Type="http://schemas.openxmlformats.org/officeDocument/2006/relationships/hyperlink" Target="http://www.gov.uk/dbs-update-service" TargetMode="External"/><Relationship Id="rId10" Type="http://schemas.openxmlformats.org/officeDocument/2006/relationships/endnotes" Target="endnotes.xml"/><Relationship Id="rId19" Type="http://schemas.openxmlformats.org/officeDocument/2006/relationships/hyperlink" Target="https://www.gov.uk/government/collections/serious-crime-bill" TargetMode="External"/><Relationship Id="rId31" Type="http://schemas.openxmlformats.org/officeDocument/2006/relationships/hyperlink" Target="https://www.gov.uk/government/collections/modern-slav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uth.Ingram@nottingham.ac.uk" TargetMode="External"/><Relationship Id="rId22" Type="http://schemas.openxmlformats.org/officeDocument/2006/relationships/hyperlink" Target="http://www.legislation.gov.uk/ukpga/2005/9/introduction" TargetMode="External"/><Relationship Id="rId27" Type="http://schemas.openxmlformats.org/officeDocument/2006/relationships/hyperlink" Target="http://www.legislation.gov.uk/ukpga/2018/12/contents/enacted" TargetMode="External"/><Relationship Id="rId30" Type="http://schemas.openxmlformats.org/officeDocument/2006/relationships/hyperlink" Target="http://www.opsi.gov.uk" TargetMode="External"/><Relationship Id="rId35" Type="http://schemas.openxmlformats.org/officeDocument/2006/relationships/hyperlink" Target="https://www.gov.uk/government/organisations/disclosure-and-barring-service/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3C74BA1C63ED449D701B4F97B648EC" ma:contentTypeVersion="8" ma:contentTypeDescription="Create a new document." ma:contentTypeScope="" ma:versionID="5d919414c9fd925ecf5ec08a272b0a44">
  <xsd:schema xmlns:xsd="http://www.w3.org/2001/XMLSchema" xmlns:xs="http://www.w3.org/2001/XMLSchema" xmlns:p="http://schemas.microsoft.com/office/2006/metadata/properties" xmlns:ns2="27b7cf05-3ba4-4ef1-a840-890ed737d9b6" targetNamespace="http://schemas.microsoft.com/office/2006/metadata/properties" ma:root="true" ma:fieldsID="adc7ac81487d06c8ded15a8903f1b20a" ns2:_="">
    <xsd:import namespace="27b7cf05-3ba4-4ef1-a840-890ed737d9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7cf05-3ba4-4ef1-a840-890ed737d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0871F-86D7-409D-A598-842B4B6C2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6C769C-5E4D-4639-90B3-CD22A5B3F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7cf05-3ba4-4ef1-a840-890ed737d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B17F5-4D4A-4121-BB7D-6CAE1AE92F9A}">
  <ds:schemaRefs>
    <ds:schemaRef ds:uri="http://schemas.microsoft.com/sharepoint/v3/contenttype/forms"/>
  </ds:schemaRefs>
</ds:datastoreItem>
</file>

<file path=customXml/itemProps4.xml><?xml version="1.0" encoding="utf-8"?>
<ds:datastoreItem xmlns:ds="http://schemas.openxmlformats.org/officeDocument/2006/customXml" ds:itemID="{F7FC3F84-2DA9-4F73-A57F-FE7F3E9F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7942</Words>
  <Characters>45273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Nottinghamshire Union of Golf Clubs</vt:lpstr>
    </vt:vector>
  </TitlesOfParts>
  <Company>wORCESTERSHIRE UGC</Company>
  <LinksUpToDate>false</LinksUpToDate>
  <CharactersWithSpaces>53109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 Union of Golf Clubs</dc:title>
  <dc:subject/>
  <dc:creator>BOYD</dc:creator>
  <cp:keywords/>
  <dc:description/>
  <cp:lastModifiedBy>Sian Simmons</cp:lastModifiedBy>
  <cp:revision>2</cp:revision>
  <cp:lastPrinted>2020-09-03T09:41:00Z</cp:lastPrinted>
  <dcterms:created xsi:type="dcterms:W3CDTF">2022-01-10T10:36:00Z</dcterms:created>
  <dcterms:modified xsi:type="dcterms:W3CDTF">2022-01-10T10:36:00Z</dcterms:modified>
</cp:coreProperties>
</file>