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82E4" w14:textId="152BA2CD" w:rsidR="00DE4233" w:rsidRDefault="00393BB7">
      <w:pPr>
        <w:rPr>
          <w:color w:val="A6459C"/>
          <w:sz w:val="28"/>
          <w:szCs w:val="28"/>
        </w:rPr>
      </w:pPr>
      <w:r w:rsidRPr="00DE4233">
        <w:rPr>
          <w:color w:val="A6459C"/>
          <w:sz w:val="28"/>
          <w:szCs w:val="28"/>
        </w:rPr>
        <w:t>Club Activator</w:t>
      </w:r>
      <w:r w:rsidR="00644E71">
        <w:rPr>
          <w:color w:val="A6459C"/>
          <w:sz w:val="28"/>
          <w:szCs w:val="28"/>
        </w:rPr>
        <w:t xml:space="preserve"> Course </w:t>
      </w:r>
    </w:p>
    <w:p w14:paraId="569D5DB2" w14:textId="581A2FD2" w:rsidR="00393BB7" w:rsidRPr="00DE4233" w:rsidRDefault="00393BB7">
      <w:pPr>
        <w:rPr>
          <w:color w:val="A6459C"/>
          <w:sz w:val="28"/>
          <w:szCs w:val="28"/>
        </w:rPr>
      </w:pPr>
      <w:r w:rsidRPr="00DE4233">
        <w:rPr>
          <w:color w:val="A6459C"/>
          <w:sz w:val="28"/>
          <w:szCs w:val="28"/>
        </w:rPr>
        <w:t xml:space="preserve">Information for the </w:t>
      </w:r>
      <w:r w:rsidR="007F74C1">
        <w:rPr>
          <w:color w:val="A6459C"/>
          <w:sz w:val="28"/>
          <w:szCs w:val="28"/>
        </w:rPr>
        <w:t>Golf Clubs and other deployers</w:t>
      </w:r>
    </w:p>
    <w:p w14:paraId="23F31F8B" w14:textId="70D12831" w:rsidR="00DE4233" w:rsidRPr="00DE4233" w:rsidRDefault="00393BB7">
      <w:r>
        <w:t>This document sets out how the Club Activator can support junior</w:t>
      </w:r>
      <w:r w:rsidR="0061558D">
        <w:t xml:space="preserve"> and adult</w:t>
      </w:r>
      <w:r>
        <w:t xml:space="preserve"> activity at the golf club and how </w:t>
      </w:r>
      <w:r w:rsidR="00DD6483">
        <w:t>to</w:t>
      </w:r>
      <w:r w:rsidR="00644E71">
        <w:t xml:space="preserve"> get</w:t>
      </w:r>
      <w:r>
        <w:t xml:space="preserve"> the best out of them. </w:t>
      </w:r>
    </w:p>
    <w:p w14:paraId="1D3ADD66" w14:textId="7D7C486B" w:rsidR="00393BB7" w:rsidRPr="00DE4233" w:rsidRDefault="00393BB7">
      <w:pPr>
        <w:rPr>
          <w:color w:val="A6459C"/>
          <w:sz w:val="28"/>
          <w:szCs w:val="28"/>
        </w:rPr>
      </w:pPr>
      <w:r w:rsidRPr="00DE4233">
        <w:rPr>
          <w:color w:val="A6459C"/>
          <w:sz w:val="28"/>
          <w:szCs w:val="28"/>
        </w:rPr>
        <w:t xml:space="preserve">Activator Training Course </w:t>
      </w:r>
    </w:p>
    <w:p w14:paraId="369C7A8A" w14:textId="33B2DD02" w:rsidR="00393BB7" w:rsidRDefault="00393BB7">
      <w:r>
        <w:t xml:space="preserve">By attending the Club Activators Course the </w:t>
      </w:r>
      <w:r w:rsidR="00DD6483">
        <w:t>attendee</w:t>
      </w:r>
      <w:r>
        <w:t xml:space="preserve"> will have received training on:</w:t>
      </w:r>
    </w:p>
    <w:p w14:paraId="55A9F994" w14:textId="77777777" w:rsidR="00393BB7" w:rsidRPr="00DE4233" w:rsidRDefault="00393BB7">
      <w:pPr>
        <w:rPr>
          <w:i/>
          <w:iCs/>
          <w:color w:val="595959"/>
          <w:sz w:val="24"/>
          <w:szCs w:val="24"/>
        </w:rPr>
      </w:pPr>
      <w:r w:rsidRPr="00DE4233">
        <w:rPr>
          <w:i/>
          <w:iCs/>
          <w:color w:val="595959"/>
          <w:sz w:val="24"/>
          <w:szCs w:val="24"/>
        </w:rPr>
        <w:t xml:space="preserve">The whole club experience… </w:t>
      </w:r>
    </w:p>
    <w:p w14:paraId="7CD42F76" w14:textId="16C234C8" w:rsidR="00DE4233" w:rsidRDefault="00393BB7" w:rsidP="00DE4233">
      <w:pPr>
        <w:pStyle w:val="ListParagraph"/>
        <w:numPr>
          <w:ilvl w:val="0"/>
          <w:numId w:val="1"/>
        </w:numPr>
      </w:pPr>
      <w:r>
        <w:t xml:space="preserve">Understanding the apprehensions of new golfers and how to alleviate them. </w:t>
      </w:r>
    </w:p>
    <w:p w14:paraId="52ABADB1" w14:textId="77777777" w:rsidR="00DE4233" w:rsidRDefault="00393BB7" w:rsidP="00DE4233">
      <w:pPr>
        <w:pStyle w:val="ListParagraph"/>
        <w:numPr>
          <w:ilvl w:val="0"/>
          <w:numId w:val="1"/>
        </w:numPr>
      </w:pPr>
      <w:r>
        <w:t xml:space="preserve">How they can contribute to the whole club experience, including welcoming new participants and their families. </w:t>
      </w:r>
    </w:p>
    <w:p w14:paraId="1E6CF329" w14:textId="77777777" w:rsidR="00DE4233" w:rsidRDefault="00393BB7" w:rsidP="00DE4233">
      <w:pPr>
        <w:pStyle w:val="ListParagraph"/>
        <w:numPr>
          <w:ilvl w:val="0"/>
          <w:numId w:val="1"/>
        </w:numPr>
      </w:pPr>
      <w:r>
        <w:t xml:space="preserve">The important values to demonstrate in their role. </w:t>
      </w:r>
    </w:p>
    <w:p w14:paraId="71BCDA60" w14:textId="1EAE43D5" w:rsidR="00393BB7" w:rsidRDefault="00393BB7" w:rsidP="00DE4233">
      <w:pPr>
        <w:pStyle w:val="ListParagraph"/>
        <w:numPr>
          <w:ilvl w:val="0"/>
          <w:numId w:val="1"/>
        </w:numPr>
      </w:pPr>
      <w:r>
        <w:t xml:space="preserve">Gathering and communicating feedback. </w:t>
      </w:r>
    </w:p>
    <w:p w14:paraId="64165BA3" w14:textId="210D30DC" w:rsidR="00393BB7" w:rsidRPr="00DE4233" w:rsidRDefault="00393BB7">
      <w:pPr>
        <w:rPr>
          <w:i/>
          <w:iCs/>
          <w:color w:val="595959"/>
          <w:sz w:val="24"/>
          <w:szCs w:val="24"/>
        </w:rPr>
      </w:pPr>
      <w:r w:rsidRPr="00DE4233">
        <w:rPr>
          <w:i/>
          <w:iCs/>
          <w:color w:val="595959"/>
          <w:sz w:val="24"/>
          <w:szCs w:val="24"/>
        </w:rPr>
        <w:t xml:space="preserve">Supporting with activity… </w:t>
      </w:r>
    </w:p>
    <w:p w14:paraId="48E26494" w14:textId="77777777" w:rsidR="00DE4233" w:rsidRDefault="00393BB7" w:rsidP="00DE4233">
      <w:pPr>
        <w:pStyle w:val="ListParagraph"/>
        <w:numPr>
          <w:ilvl w:val="0"/>
          <w:numId w:val="2"/>
        </w:numPr>
      </w:pPr>
      <w:r>
        <w:t xml:space="preserve">An introduction to games-based learning. </w:t>
      </w:r>
    </w:p>
    <w:p w14:paraId="52C24CEA" w14:textId="77777777" w:rsidR="00DE4233" w:rsidRDefault="00393BB7" w:rsidP="00DE4233">
      <w:pPr>
        <w:pStyle w:val="ListParagraph"/>
        <w:numPr>
          <w:ilvl w:val="0"/>
          <w:numId w:val="2"/>
        </w:numPr>
      </w:pPr>
      <w:r>
        <w:t>Adapting games and activities to suit different ability levels.</w:t>
      </w:r>
    </w:p>
    <w:p w14:paraId="5086D22A" w14:textId="77777777" w:rsidR="00DE4233" w:rsidRDefault="00393BB7" w:rsidP="00DE4233">
      <w:pPr>
        <w:pStyle w:val="ListParagraph"/>
        <w:numPr>
          <w:ilvl w:val="0"/>
          <w:numId w:val="2"/>
        </w:numPr>
      </w:pPr>
      <w:r>
        <w:t xml:space="preserve">Encouraging players and helping them to have fun. </w:t>
      </w:r>
    </w:p>
    <w:p w14:paraId="310B7E23" w14:textId="77777777" w:rsidR="00DE4233" w:rsidRDefault="00393BB7" w:rsidP="00DE4233">
      <w:pPr>
        <w:pStyle w:val="ListParagraph"/>
        <w:numPr>
          <w:ilvl w:val="0"/>
          <w:numId w:val="2"/>
        </w:numPr>
      </w:pPr>
      <w:r>
        <w:t xml:space="preserve">Asking </w:t>
      </w:r>
      <w:proofErr w:type="gramStart"/>
      <w:r>
        <w:t>participants</w:t>
      </w:r>
      <w:proofErr w:type="gramEnd"/>
      <w:r>
        <w:t xml:space="preserve"> the right questions. </w:t>
      </w:r>
    </w:p>
    <w:p w14:paraId="0BDBE5A7" w14:textId="208C9A9D" w:rsidR="00393BB7" w:rsidRDefault="00393BB7" w:rsidP="00DE4233">
      <w:pPr>
        <w:pStyle w:val="ListParagraph"/>
        <w:numPr>
          <w:ilvl w:val="0"/>
          <w:numId w:val="2"/>
        </w:numPr>
      </w:pPr>
      <w:r>
        <w:t xml:space="preserve">Helping to set up </w:t>
      </w:r>
      <w:r w:rsidR="00E91365">
        <w:t xml:space="preserve">and supervise </w:t>
      </w:r>
      <w:r>
        <w:t xml:space="preserve">games and activities. </w:t>
      </w:r>
    </w:p>
    <w:p w14:paraId="153FEEED" w14:textId="77777777" w:rsidR="00393BB7" w:rsidRPr="00DE4233" w:rsidRDefault="00393BB7">
      <w:pPr>
        <w:rPr>
          <w:i/>
          <w:iCs/>
          <w:color w:val="595959"/>
          <w:sz w:val="24"/>
          <w:szCs w:val="24"/>
        </w:rPr>
      </w:pPr>
      <w:r w:rsidRPr="00DE4233">
        <w:rPr>
          <w:i/>
          <w:iCs/>
          <w:color w:val="595959"/>
          <w:sz w:val="24"/>
          <w:szCs w:val="24"/>
        </w:rPr>
        <w:t>What the Activator can’t do</w:t>
      </w:r>
    </w:p>
    <w:p w14:paraId="17E6B002" w14:textId="77777777" w:rsidR="00393BB7" w:rsidRDefault="00393BB7">
      <w:r>
        <w:t xml:space="preserve"> The Activator </w:t>
      </w:r>
      <w:r w:rsidRPr="00DD6483">
        <w:rPr>
          <w:b/>
          <w:bCs/>
        </w:rPr>
        <w:t>IS NOT</w:t>
      </w:r>
      <w:r>
        <w:t xml:space="preserve"> qualified to: </w:t>
      </w:r>
    </w:p>
    <w:p w14:paraId="72D11E5E" w14:textId="77777777" w:rsidR="00DE4233" w:rsidRDefault="00393BB7" w:rsidP="00DE4233">
      <w:pPr>
        <w:pStyle w:val="ListParagraph"/>
        <w:numPr>
          <w:ilvl w:val="0"/>
          <w:numId w:val="3"/>
        </w:numPr>
      </w:pPr>
      <w:r>
        <w:t xml:space="preserve">Run sessions without PGA Coach supervision. </w:t>
      </w:r>
    </w:p>
    <w:p w14:paraId="0309FED1" w14:textId="0CA5D3FA" w:rsidR="00DE4233" w:rsidRPr="00DE4233" w:rsidRDefault="00393BB7" w:rsidP="00DE4233">
      <w:pPr>
        <w:pStyle w:val="ListParagraph"/>
        <w:numPr>
          <w:ilvl w:val="0"/>
          <w:numId w:val="3"/>
        </w:numPr>
      </w:pPr>
      <w:r>
        <w:t xml:space="preserve">Provide technical instruction or coaching. </w:t>
      </w:r>
    </w:p>
    <w:p w14:paraId="411F2703" w14:textId="2A3309C1" w:rsidR="00393BB7" w:rsidRPr="0063221E" w:rsidRDefault="00393BB7">
      <w:pPr>
        <w:rPr>
          <w:color w:val="A6459C"/>
          <w:sz w:val="28"/>
          <w:szCs w:val="28"/>
        </w:rPr>
      </w:pPr>
      <w:r w:rsidRPr="0063221E">
        <w:rPr>
          <w:color w:val="A6459C"/>
          <w:sz w:val="28"/>
          <w:szCs w:val="28"/>
        </w:rPr>
        <w:t xml:space="preserve">How to get the best out of your Activator </w:t>
      </w:r>
    </w:p>
    <w:p w14:paraId="6ABB589F" w14:textId="5CF9B6FF" w:rsidR="00DD6483" w:rsidRDefault="00DD6483" w:rsidP="00DE4233">
      <w:pPr>
        <w:pStyle w:val="ListParagraph"/>
        <w:numPr>
          <w:ilvl w:val="0"/>
          <w:numId w:val="4"/>
        </w:numPr>
      </w:pPr>
      <w:r>
        <w:t>Ensure that the Activator is led and supported by the PGA Coach(es) at your golf club. They are there to help out and do not have the training to run sessions on their own.</w:t>
      </w:r>
    </w:p>
    <w:p w14:paraId="7CA38F85" w14:textId="6FD57376" w:rsidR="00DE4233" w:rsidRDefault="00393BB7" w:rsidP="00DE4233">
      <w:pPr>
        <w:pStyle w:val="ListParagraph"/>
        <w:numPr>
          <w:ilvl w:val="0"/>
          <w:numId w:val="4"/>
        </w:numPr>
      </w:pPr>
      <w:r>
        <w:t xml:space="preserve">Discuss with them how they can support the wider experience at the club – particularly anything </w:t>
      </w:r>
      <w:r w:rsidR="00DD6483">
        <w:t>the coach</w:t>
      </w:r>
      <w:r>
        <w:t xml:space="preserve"> do</w:t>
      </w:r>
      <w:r w:rsidR="00DD6483">
        <w:t>es not</w:t>
      </w:r>
      <w:r>
        <w:t xml:space="preserve"> have time to do. </w:t>
      </w:r>
    </w:p>
    <w:p w14:paraId="0A95C9A8" w14:textId="77777777" w:rsidR="00DE4233" w:rsidRDefault="00393BB7" w:rsidP="00DE4233">
      <w:pPr>
        <w:pStyle w:val="ListParagraph"/>
        <w:numPr>
          <w:ilvl w:val="0"/>
          <w:numId w:val="4"/>
        </w:numPr>
      </w:pPr>
      <w:r>
        <w:t xml:space="preserve">Provide them with regular feedback on what they are doing well and how they can improve. </w:t>
      </w:r>
    </w:p>
    <w:p w14:paraId="3B9D3D0C" w14:textId="32A3AC37" w:rsidR="007F74C1" w:rsidRDefault="007F74C1">
      <w:pPr>
        <w:rPr>
          <w:color w:val="A6459C"/>
          <w:sz w:val="28"/>
          <w:szCs w:val="28"/>
        </w:rPr>
      </w:pPr>
      <w:r>
        <w:rPr>
          <w:color w:val="A6459C"/>
          <w:sz w:val="28"/>
          <w:szCs w:val="28"/>
        </w:rPr>
        <w:t>Golf Club / Deployers Responsibilities</w:t>
      </w:r>
    </w:p>
    <w:p w14:paraId="4C129851" w14:textId="15D1D48A" w:rsidR="007F74C1" w:rsidRDefault="007F74C1">
      <w:r>
        <w:t>Be</w:t>
      </w:r>
      <w:r w:rsidR="00E91365">
        <w:t>fore</w:t>
      </w:r>
      <w:r>
        <w:t xml:space="preserve"> allowing an Activator to support activity at your club it is </w:t>
      </w:r>
      <w:r w:rsidR="00AA6A0E">
        <w:t>essential</w:t>
      </w:r>
      <w:r>
        <w:t xml:space="preserve"> that</w:t>
      </w:r>
      <w:r w:rsidR="007A439E">
        <w:t xml:space="preserve"> </w:t>
      </w:r>
      <w:r w:rsidR="007A439E" w:rsidRPr="005553D3">
        <w:t>the</w:t>
      </w:r>
      <w:r>
        <w:t xml:space="preserve"> following checks are made to safeguard the club, the Activator and the participants.</w:t>
      </w:r>
    </w:p>
    <w:p w14:paraId="0D72B423" w14:textId="0E17E6C6" w:rsidR="007F74C1" w:rsidRPr="00DD6483" w:rsidRDefault="007F74C1">
      <w:pPr>
        <w:rPr>
          <w:i/>
          <w:iCs/>
          <w:color w:val="595959" w:themeColor="text1" w:themeTint="A6"/>
          <w:sz w:val="24"/>
          <w:szCs w:val="24"/>
        </w:rPr>
      </w:pPr>
      <w:r w:rsidRPr="00DD6483">
        <w:rPr>
          <w:i/>
          <w:iCs/>
          <w:color w:val="595959" w:themeColor="text1" w:themeTint="A6"/>
          <w:sz w:val="24"/>
          <w:szCs w:val="24"/>
        </w:rPr>
        <w:t>Training</w:t>
      </w:r>
    </w:p>
    <w:p w14:paraId="250DE0C0" w14:textId="2E0FDD9A" w:rsidR="007F74C1" w:rsidRPr="007F74C1" w:rsidRDefault="007F74C1">
      <w:r>
        <w:t>Check Activators have completed the Activator Course by ask</w:t>
      </w:r>
      <w:r w:rsidR="00E91365">
        <w:t>ing</w:t>
      </w:r>
      <w:r>
        <w:t xml:space="preserve"> to see a </w:t>
      </w:r>
      <w:r w:rsidR="00AA6A0E">
        <w:t xml:space="preserve">signed </w:t>
      </w:r>
      <w:r>
        <w:t>certificate. Alternatively</w:t>
      </w:r>
      <w:r w:rsidR="00AA6A0E">
        <w:t>,</w:t>
      </w:r>
      <w:r>
        <w:t xml:space="preserve"> you can also contact </w:t>
      </w:r>
      <w:r w:rsidR="002A2C35">
        <w:t>Wales</w:t>
      </w:r>
      <w:r>
        <w:t xml:space="preserve"> Golf</w:t>
      </w:r>
      <w:r w:rsidR="00AA6A0E">
        <w:t xml:space="preserve"> directly</w:t>
      </w:r>
      <w:r>
        <w:t xml:space="preserve"> to check. </w:t>
      </w:r>
    </w:p>
    <w:p w14:paraId="66D9679E" w14:textId="77777777" w:rsidR="00AA6A0E" w:rsidRDefault="00AA6A0E">
      <w:pPr>
        <w:rPr>
          <w:i/>
          <w:iCs/>
          <w:color w:val="595959" w:themeColor="text1" w:themeTint="A6"/>
          <w:sz w:val="24"/>
          <w:szCs w:val="24"/>
        </w:rPr>
      </w:pPr>
    </w:p>
    <w:p w14:paraId="7F107518" w14:textId="77777777" w:rsidR="00AA6A0E" w:rsidRDefault="00AA6A0E">
      <w:pPr>
        <w:rPr>
          <w:i/>
          <w:iCs/>
          <w:color w:val="595959" w:themeColor="text1" w:themeTint="A6"/>
          <w:sz w:val="24"/>
          <w:szCs w:val="24"/>
        </w:rPr>
      </w:pPr>
    </w:p>
    <w:p w14:paraId="1169A846" w14:textId="77777777" w:rsidR="00644E71" w:rsidRDefault="00644E71">
      <w:pPr>
        <w:rPr>
          <w:i/>
          <w:iCs/>
          <w:color w:val="595959" w:themeColor="text1" w:themeTint="A6"/>
          <w:sz w:val="24"/>
          <w:szCs w:val="24"/>
        </w:rPr>
      </w:pPr>
    </w:p>
    <w:p w14:paraId="70AF8EE9" w14:textId="5A448330" w:rsidR="007F74C1" w:rsidRPr="00DD6483" w:rsidRDefault="007F74C1">
      <w:pPr>
        <w:rPr>
          <w:i/>
          <w:iCs/>
          <w:color w:val="595959" w:themeColor="text1" w:themeTint="A6"/>
          <w:sz w:val="24"/>
          <w:szCs w:val="24"/>
        </w:rPr>
      </w:pPr>
      <w:r w:rsidRPr="00DD6483">
        <w:rPr>
          <w:i/>
          <w:iCs/>
          <w:color w:val="595959" w:themeColor="text1" w:themeTint="A6"/>
          <w:sz w:val="24"/>
          <w:szCs w:val="24"/>
        </w:rPr>
        <w:t>Safeguarding</w:t>
      </w:r>
      <w:r w:rsidR="00644E71">
        <w:rPr>
          <w:i/>
          <w:iCs/>
          <w:color w:val="595959" w:themeColor="text1" w:themeTint="A6"/>
          <w:sz w:val="24"/>
          <w:szCs w:val="24"/>
        </w:rPr>
        <w:t xml:space="preserve"> – for those working with young people and/or vulnerable adults</w:t>
      </w:r>
    </w:p>
    <w:p w14:paraId="1D70F78F" w14:textId="0D7FABAA" w:rsidR="007F74C1" w:rsidRPr="007F74C1" w:rsidRDefault="007F74C1">
      <w:r>
        <w:t xml:space="preserve">Check that the Activator has completed a Safegaurding and Protecting Children Course and has a </w:t>
      </w:r>
      <w:r w:rsidR="003A4FA4">
        <w:t xml:space="preserve">valid </w:t>
      </w:r>
      <w:r w:rsidR="002A2C35">
        <w:t>Wales</w:t>
      </w:r>
      <w:r>
        <w:t xml:space="preserve"> Golf DBS check.</w:t>
      </w:r>
    </w:p>
    <w:p w14:paraId="38D467C5" w14:textId="248502AD" w:rsidR="00DE4233" w:rsidRDefault="007F74C1" w:rsidP="007F74C1">
      <w:r>
        <w:t>Also, e</w:t>
      </w:r>
      <w:r w:rsidR="00393BB7">
        <w:t xml:space="preserve">nsure the volunteer is aware of your </w:t>
      </w:r>
      <w:r w:rsidR="00393BB7" w:rsidRPr="005553D3">
        <w:t>club</w:t>
      </w:r>
      <w:r w:rsidR="007A439E" w:rsidRPr="005553D3">
        <w:t>’</w:t>
      </w:r>
      <w:r w:rsidR="00393BB7" w:rsidRPr="005553D3">
        <w:t>s</w:t>
      </w:r>
      <w:r w:rsidR="00393BB7">
        <w:t xml:space="preserve"> safeguarding policy and signs/completes relevant documentation</w:t>
      </w:r>
      <w:r>
        <w:t xml:space="preserve"> including</w:t>
      </w:r>
      <w:r w:rsidR="00393BB7">
        <w:t xml:space="preserve">: </w:t>
      </w:r>
    </w:p>
    <w:p w14:paraId="36FA4607" w14:textId="77777777" w:rsidR="00DE4233" w:rsidRDefault="00DE4233" w:rsidP="00DE4233">
      <w:pPr>
        <w:pStyle w:val="ListParagraph"/>
      </w:pPr>
      <w:r>
        <w:t xml:space="preserve">- </w:t>
      </w:r>
      <w:r w:rsidR="00393BB7">
        <w:t>Volunteer Registration Form</w:t>
      </w:r>
    </w:p>
    <w:p w14:paraId="79A42DAB" w14:textId="77777777" w:rsidR="00DE4233" w:rsidRDefault="00393BB7" w:rsidP="00DE4233">
      <w:pPr>
        <w:pStyle w:val="ListParagraph"/>
      </w:pPr>
      <w:r>
        <w:t>- Code of Conduct</w:t>
      </w:r>
    </w:p>
    <w:p w14:paraId="3A408C58" w14:textId="7F9FA446" w:rsidR="00DE4233" w:rsidRDefault="00393BB7" w:rsidP="00DE4233">
      <w:pPr>
        <w:pStyle w:val="ListParagraph"/>
      </w:pPr>
      <w:r>
        <w:t xml:space="preserve">- Self-disclosure Form </w:t>
      </w:r>
    </w:p>
    <w:p w14:paraId="368DDAA8" w14:textId="420A305C" w:rsidR="002F3196" w:rsidRPr="00DD6483" w:rsidRDefault="007F74C1" w:rsidP="007F74C1">
      <w:pPr>
        <w:rPr>
          <w:i/>
          <w:iCs/>
          <w:sz w:val="24"/>
          <w:szCs w:val="24"/>
        </w:rPr>
      </w:pPr>
      <w:r w:rsidRPr="00DD6483">
        <w:rPr>
          <w:i/>
          <w:iCs/>
          <w:color w:val="595959" w:themeColor="text1" w:themeTint="A6"/>
          <w:sz w:val="24"/>
          <w:szCs w:val="24"/>
        </w:rPr>
        <w:t>Insurance</w:t>
      </w:r>
    </w:p>
    <w:p w14:paraId="1BEE0135" w14:textId="1DC46231" w:rsidR="007F74C1" w:rsidRPr="003A4FA4" w:rsidRDefault="007F74C1" w:rsidP="00AA6A0E">
      <w:pPr>
        <w:spacing w:after="0" w:line="240" w:lineRule="auto"/>
        <w:rPr>
          <w:rFonts w:eastAsia="Times New Roman" w:cs="Segoe UI"/>
          <w:lang w:eastAsia="en-GB"/>
        </w:rPr>
      </w:pPr>
      <w:r w:rsidRPr="007F74C1">
        <w:rPr>
          <w:rFonts w:eastAsia="Times New Roman" w:cs="Segoe UI"/>
          <w:lang w:eastAsia="en-GB"/>
        </w:rPr>
        <w:t xml:space="preserve">Please be sure to check that your public liability and/or employer's liability insurance covers activities carried out for or on behalf of your </w:t>
      </w:r>
      <w:r w:rsidRPr="005553D3">
        <w:rPr>
          <w:rFonts w:eastAsia="Times New Roman" w:cs="Segoe UI"/>
          <w:lang w:eastAsia="en-GB"/>
        </w:rPr>
        <w:t>club</w:t>
      </w:r>
      <w:r w:rsidRPr="007F74C1">
        <w:rPr>
          <w:rFonts w:eastAsia="Times New Roman" w:cs="Segoe UI"/>
          <w:lang w:eastAsia="en-GB"/>
        </w:rPr>
        <w:t xml:space="preserve"> by volunteers such as </w:t>
      </w:r>
      <w:r w:rsidR="003A4FA4">
        <w:rPr>
          <w:rFonts w:eastAsia="Times New Roman" w:cs="Segoe UI"/>
          <w:lang w:eastAsia="en-GB"/>
        </w:rPr>
        <w:t>Club</w:t>
      </w:r>
      <w:r w:rsidRPr="007F74C1">
        <w:rPr>
          <w:rFonts w:eastAsia="Times New Roman" w:cs="Segoe UI"/>
          <w:lang w:eastAsia="en-GB"/>
        </w:rPr>
        <w:t xml:space="preserve"> Activators. Not all insurance policies cover the work of volunteers, and if you don't have sufficient insurance in </w:t>
      </w:r>
      <w:r w:rsidRPr="003A4FA4">
        <w:rPr>
          <w:rFonts w:eastAsia="Times New Roman" w:cs="Segoe UI"/>
          <w:lang w:eastAsia="en-GB"/>
        </w:rPr>
        <w:t>place,</w:t>
      </w:r>
      <w:r w:rsidRPr="007F74C1">
        <w:rPr>
          <w:rFonts w:eastAsia="Times New Roman" w:cs="Segoe UI"/>
          <w:lang w:eastAsia="en-GB"/>
        </w:rPr>
        <w:t xml:space="preserve"> you may be financially liable for injuries, damages or losses caused by or to your volunteers.</w:t>
      </w:r>
    </w:p>
    <w:p w14:paraId="1ACC0FBB" w14:textId="77777777" w:rsidR="00AA6A0E" w:rsidRPr="00AA6A0E" w:rsidRDefault="00AA6A0E" w:rsidP="00AA6A0E">
      <w:pPr>
        <w:spacing w:after="0" w:line="240" w:lineRule="auto"/>
        <w:rPr>
          <w:rFonts w:eastAsia="Times New Roman" w:cs="Segoe UI"/>
          <w:sz w:val="21"/>
          <w:szCs w:val="21"/>
          <w:lang w:eastAsia="en-GB"/>
        </w:rPr>
      </w:pPr>
    </w:p>
    <w:p w14:paraId="0BA19945" w14:textId="6DB8F757" w:rsidR="00AA6A0E" w:rsidRDefault="00AA6A0E" w:rsidP="00AA6A0E">
      <w:pPr>
        <w:rPr>
          <w:color w:val="A6459C"/>
          <w:sz w:val="28"/>
          <w:szCs w:val="28"/>
        </w:rPr>
      </w:pPr>
      <w:r>
        <w:rPr>
          <w:color w:val="A6459C"/>
          <w:sz w:val="28"/>
          <w:szCs w:val="28"/>
        </w:rPr>
        <w:t>Deployment</w:t>
      </w:r>
    </w:p>
    <w:p w14:paraId="5740FBC0" w14:textId="784F2E38" w:rsidR="00AA6A0E" w:rsidRDefault="00AA6A0E" w:rsidP="007F74C1">
      <w:r>
        <w:t>We recognise the volunteer network in golf club</w:t>
      </w:r>
      <w:r w:rsidR="003A4FA4">
        <w:t>s</w:t>
      </w:r>
      <w:r>
        <w:t xml:space="preserve"> is vital </w:t>
      </w:r>
      <w:r w:rsidR="003A4FA4">
        <w:t>to</w:t>
      </w:r>
      <w:r>
        <w:t xml:space="preserve"> sustaining the sport and we anticipate the vast majority of Activators will be volunteers. </w:t>
      </w:r>
      <w:r w:rsidR="00D812D1">
        <w:t>V</w:t>
      </w:r>
      <w:r w:rsidR="003A4FA4">
        <w:t>olunteers should not be paid for their time,</w:t>
      </w:r>
      <w:r w:rsidR="003A4FA4" w:rsidRPr="003A4FA4">
        <w:t xml:space="preserve"> </w:t>
      </w:r>
      <w:r w:rsidR="003A4FA4">
        <w:t>but</w:t>
      </w:r>
      <w:r w:rsidR="003A4FA4" w:rsidRPr="003A4FA4">
        <w:t xml:space="preserve"> </w:t>
      </w:r>
      <w:r w:rsidR="003A4FA4">
        <w:t>“</w:t>
      </w:r>
      <w:r w:rsidR="003A4FA4" w:rsidRPr="003A4FA4">
        <w:t xml:space="preserve">may get </w:t>
      </w:r>
      <w:r w:rsidR="00D812D1">
        <w:t xml:space="preserve">[reasonable] </w:t>
      </w:r>
      <w:r w:rsidR="003A4FA4" w:rsidRPr="003A4FA4">
        <w:t>money to cover expenses. This is usually limited to food, drink, travel or any equipment</w:t>
      </w:r>
      <w:r w:rsidR="003A4FA4">
        <w:t>” (gov.uk).</w:t>
      </w:r>
    </w:p>
    <w:p w14:paraId="52F8B3FB" w14:textId="2EA8C37F" w:rsidR="00AA6A0E" w:rsidRPr="00AA6A0E" w:rsidRDefault="00AA6A0E" w:rsidP="007F74C1">
      <w:r>
        <w:t>However, as Activators are not trained to ‘coach’, it is possible to pay Activators with</w:t>
      </w:r>
      <w:r w:rsidR="003A4FA4">
        <w:t>out</w:t>
      </w:r>
      <w:r>
        <w:t xml:space="preserve"> impacting on </w:t>
      </w:r>
      <w:r w:rsidR="003A4FA4">
        <w:t>A</w:t>
      </w:r>
      <w:r>
        <w:t xml:space="preserve">mateur </w:t>
      </w:r>
      <w:r w:rsidR="003A4FA4">
        <w:t>S</w:t>
      </w:r>
      <w:r>
        <w:t>tatus if required. As with all employees at a golf club</w:t>
      </w:r>
      <w:r w:rsidR="003A4FA4">
        <w:t>,</w:t>
      </w:r>
      <w:r>
        <w:t xml:space="preserve"> this must be done </w:t>
      </w:r>
      <w:r w:rsidR="003A4FA4">
        <w:t>in accordance with</w:t>
      </w:r>
      <w:r>
        <w:t xml:space="preserve"> Employment Law.</w:t>
      </w:r>
    </w:p>
    <w:p w14:paraId="25720508" w14:textId="77777777" w:rsidR="007F74C1" w:rsidRDefault="007F74C1" w:rsidP="007F74C1"/>
    <w:sectPr w:rsidR="007F74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BAB0" w14:textId="77777777" w:rsidR="0052680F" w:rsidRDefault="0052680F" w:rsidP="00FC2B4F">
      <w:pPr>
        <w:spacing w:after="0" w:line="240" w:lineRule="auto"/>
      </w:pPr>
      <w:r>
        <w:separator/>
      </w:r>
    </w:p>
  </w:endnote>
  <w:endnote w:type="continuationSeparator" w:id="0">
    <w:p w14:paraId="01218720" w14:textId="77777777" w:rsidR="0052680F" w:rsidRDefault="0052680F" w:rsidP="00FC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D2D8" w14:textId="77777777" w:rsidR="0052680F" w:rsidRDefault="0052680F" w:rsidP="00FC2B4F">
      <w:pPr>
        <w:spacing w:after="0" w:line="240" w:lineRule="auto"/>
      </w:pPr>
      <w:r>
        <w:separator/>
      </w:r>
    </w:p>
  </w:footnote>
  <w:footnote w:type="continuationSeparator" w:id="0">
    <w:p w14:paraId="6E31E690" w14:textId="77777777" w:rsidR="0052680F" w:rsidRDefault="0052680F" w:rsidP="00FC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D03A" w14:textId="6CF7B5C7" w:rsidR="00FC2B4F" w:rsidRDefault="003B47BA">
    <w:pPr>
      <w:pStyle w:val="Header"/>
    </w:pPr>
    <w:r>
      <w:rPr>
        <w:noProof/>
      </w:rPr>
      <w:drawing>
        <wp:anchor distT="0" distB="0" distL="114300" distR="114300" simplePos="0" relativeHeight="251658240" behindDoc="1" locked="0" layoutInCell="1" allowOverlap="1" wp14:anchorId="76059657" wp14:editId="2423CB6C">
          <wp:simplePos x="0" y="0"/>
          <wp:positionH relativeFrom="column">
            <wp:posOffset>3378200</wp:posOffset>
          </wp:positionH>
          <wp:positionV relativeFrom="paragraph">
            <wp:posOffset>-303530</wp:posOffset>
          </wp:positionV>
          <wp:extent cx="2940050" cy="808355"/>
          <wp:effectExtent l="0" t="0" r="0" b="0"/>
          <wp:wrapTight wrapText="bothSides">
            <wp:wrapPolygon edited="0">
              <wp:start x="0" y="0"/>
              <wp:lineTo x="0" y="20870"/>
              <wp:lineTo x="21413" y="20870"/>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00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390"/>
    <w:multiLevelType w:val="hybridMultilevel"/>
    <w:tmpl w:val="BB1E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F3019"/>
    <w:multiLevelType w:val="hybridMultilevel"/>
    <w:tmpl w:val="C28A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B7386"/>
    <w:multiLevelType w:val="hybridMultilevel"/>
    <w:tmpl w:val="426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25D4A"/>
    <w:multiLevelType w:val="hybridMultilevel"/>
    <w:tmpl w:val="BE72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51075"/>
    <w:multiLevelType w:val="hybridMultilevel"/>
    <w:tmpl w:val="288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B7"/>
    <w:rsid w:val="001934A7"/>
    <w:rsid w:val="001B567B"/>
    <w:rsid w:val="002A2C35"/>
    <w:rsid w:val="002F3196"/>
    <w:rsid w:val="00393BB7"/>
    <w:rsid w:val="003A4FA4"/>
    <w:rsid w:val="003B47BA"/>
    <w:rsid w:val="0052680F"/>
    <w:rsid w:val="005553D3"/>
    <w:rsid w:val="00584397"/>
    <w:rsid w:val="0061558D"/>
    <w:rsid w:val="0063221E"/>
    <w:rsid w:val="00644E71"/>
    <w:rsid w:val="007A439E"/>
    <w:rsid w:val="007F74C1"/>
    <w:rsid w:val="00AA6A0E"/>
    <w:rsid w:val="00D812D1"/>
    <w:rsid w:val="00DD6483"/>
    <w:rsid w:val="00DE4233"/>
    <w:rsid w:val="00E91365"/>
    <w:rsid w:val="00FC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47F4"/>
  <w15:chartTrackingRefBased/>
  <w15:docId w15:val="{7B5BFCD6-EAE9-4EAC-A54F-8749E9C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33"/>
    <w:pPr>
      <w:ind w:left="720"/>
      <w:contextualSpacing/>
    </w:pPr>
  </w:style>
  <w:style w:type="paragraph" w:styleId="Header">
    <w:name w:val="header"/>
    <w:basedOn w:val="Normal"/>
    <w:link w:val="HeaderChar"/>
    <w:uiPriority w:val="99"/>
    <w:unhideWhenUsed/>
    <w:rsid w:val="00FC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4F"/>
  </w:style>
  <w:style w:type="paragraph" w:styleId="Footer">
    <w:name w:val="footer"/>
    <w:basedOn w:val="Normal"/>
    <w:link w:val="FooterChar"/>
    <w:uiPriority w:val="99"/>
    <w:unhideWhenUsed/>
    <w:rsid w:val="00FC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7237">
      <w:bodyDiv w:val="1"/>
      <w:marLeft w:val="0"/>
      <w:marRight w:val="0"/>
      <w:marTop w:val="0"/>
      <w:marBottom w:val="0"/>
      <w:divBdr>
        <w:top w:val="none" w:sz="0" w:space="0" w:color="auto"/>
        <w:left w:val="none" w:sz="0" w:space="0" w:color="auto"/>
        <w:bottom w:val="none" w:sz="0" w:space="0" w:color="auto"/>
        <w:right w:val="none" w:sz="0" w:space="0" w:color="auto"/>
      </w:divBdr>
      <w:divsChild>
        <w:div w:id="1361510731">
          <w:marLeft w:val="0"/>
          <w:marRight w:val="0"/>
          <w:marTop w:val="0"/>
          <w:marBottom w:val="0"/>
          <w:divBdr>
            <w:top w:val="none" w:sz="0" w:space="0" w:color="auto"/>
            <w:left w:val="none" w:sz="0" w:space="0" w:color="auto"/>
            <w:bottom w:val="none" w:sz="0" w:space="0" w:color="auto"/>
            <w:right w:val="none" w:sz="0" w:space="0" w:color="auto"/>
          </w:divBdr>
          <w:divsChild>
            <w:div w:id="1328439865">
              <w:marLeft w:val="0"/>
              <w:marRight w:val="0"/>
              <w:marTop w:val="0"/>
              <w:marBottom w:val="0"/>
              <w:divBdr>
                <w:top w:val="none" w:sz="0" w:space="0" w:color="auto"/>
                <w:left w:val="none" w:sz="0" w:space="0" w:color="auto"/>
                <w:bottom w:val="none" w:sz="0" w:space="0" w:color="auto"/>
                <w:right w:val="none" w:sz="0" w:space="0" w:color="auto"/>
              </w:divBdr>
              <w:divsChild>
                <w:div w:id="177231053">
                  <w:marLeft w:val="0"/>
                  <w:marRight w:val="0"/>
                  <w:marTop w:val="0"/>
                  <w:marBottom w:val="0"/>
                  <w:divBdr>
                    <w:top w:val="none" w:sz="0" w:space="0" w:color="auto"/>
                    <w:left w:val="none" w:sz="0" w:space="0" w:color="auto"/>
                    <w:bottom w:val="none" w:sz="0" w:space="0" w:color="auto"/>
                    <w:right w:val="none" w:sz="0" w:space="0" w:color="auto"/>
                  </w:divBdr>
                  <w:divsChild>
                    <w:div w:id="1812599192">
                      <w:marLeft w:val="0"/>
                      <w:marRight w:val="0"/>
                      <w:marTop w:val="0"/>
                      <w:marBottom w:val="0"/>
                      <w:divBdr>
                        <w:top w:val="none" w:sz="0" w:space="0" w:color="auto"/>
                        <w:left w:val="none" w:sz="0" w:space="0" w:color="auto"/>
                        <w:bottom w:val="none" w:sz="0" w:space="0" w:color="auto"/>
                        <w:right w:val="none" w:sz="0" w:space="0" w:color="auto"/>
                      </w:divBdr>
                      <w:divsChild>
                        <w:div w:id="1304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Bloor</dc:creator>
  <cp:keywords/>
  <dc:description/>
  <cp:lastModifiedBy>Theo Baker</cp:lastModifiedBy>
  <cp:revision>2</cp:revision>
  <dcterms:created xsi:type="dcterms:W3CDTF">2022-03-03T15:13:00Z</dcterms:created>
  <dcterms:modified xsi:type="dcterms:W3CDTF">2022-03-03T15:13:00Z</dcterms:modified>
</cp:coreProperties>
</file>